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Zarządzenie Nr 0050.</w:t>
      </w:r>
      <w:r w:rsidR="009C3F51" w:rsidRPr="00550C68">
        <w:rPr>
          <w:rFonts w:ascii="Arial" w:eastAsia="Times New Roman" w:hAnsi="Arial" w:cs="Arial"/>
          <w:b/>
          <w:bCs/>
          <w:color w:val="000000"/>
          <w:lang w:eastAsia="pl-PL"/>
        </w:rPr>
        <w:t>36</w:t>
      </w: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.2021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Wójta Gminy Lubanie</w:t>
      </w: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z dnia </w:t>
      </w:r>
      <w:r w:rsidR="00814855" w:rsidRPr="00550C68">
        <w:rPr>
          <w:rFonts w:ascii="Arial" w:eastAsia="Times New Roman" w:hAnsi="Arial" w:cs="Arial"/>
          <w:b/>
          <w:bCs/>
          <w:color w:val="000000"/>
          <w:lang w:eastAsia="pl-PL"/>
        </w:rPr>
        <w:t>01</w:t>
      </w:r>
      <w:r w:rsidR="009C3F51" w:rsidRPr="00550C68">
        <w:rPr>
          <w:rFonts w:ascii="Arial" w:eastAsia="Times New Roman" w:hAnsi="Arial" w:cs="Arial"/>
          <w:b/>
          <w:bCs/>
          <w:color w:val="000000"/>
          <w:lang w:eastAsia="pl-PL"/>
        </w:rPr>
        <w:t xml:space="preserve"> października</w:t>
      </w: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 xml:space="preserve"> 2021 r.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 xml:space="preserve">w sprawie </w:t>
      </w:r>
      <w:r w:rsidR="009C3F51" w:rsidRPr="00550C68">
        <w:rPr>
          <w:rFonts w:ascii="Arial" w:eastAsia="Times New Roman" w:hAnsi="Arial" w:cs="Arial"/>
          <w:b/>
          <w:bCs/>
          <w:color w:val="000000"/>
          <w:lang w:eastAsia="pl-PL"/>
        </w:rPr>
        <w:t>organizacji transportu do punktów szczepień przeciwko wirusowi SARS-CoV-2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0354B8" w:rsidRPr="00550C68" w:rsidRDefault="000354B8" w:rsidP="009C3F5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 xml:space="preserve">Na podstawie art. 30 ust. 1 i art. 33 ust. 3 ustawy z dnia 8 marca 1990 r. o samorządzie gminnym </w:t>
      </w:r>
      <w:r w:rsidRPr="00550C68">
        <w:rPr>
          <w:rFonts w:ascii="Arial" w:eastAsia="Times New Roman" w:hAnsi="Arial" w:cs="Arial"/>
          <w:color w:val="000000"/>
          <w:lang w:eastAsia="pl-PL"/>
        </w:rPr>
        <w:br/>
        <w:t>(</w:t>
      </w:r>
      <w:proofErr w:type="spellStart"/>
      <w:r w:rsidRPr="00550C68">
        <w:rPr>
          <w:rFonts w:ascii="Arial" w:hAnsi="Arial" w:cs="Arial"/>
        </w:rPr>
        <w:t>t.j</w:t>
      </w:r>
      <w:proofErr w:type="spellEnd"/>
      <w:r w:rsidRPr="00550C68">
        <w:rPr>
          <w:rFonts w:ascii="Arial" w:hAnsi="Arial" w:cs="Arial"/>
        </w:rPr>
        <w:t>. Dz. U. z 2020 r. poz. 713, 1378</w:t>
      </w:r>
      <w:r w:rsidRPr="00550C68">
        <w:rPr>
          <w:rFonts w:ascii="Arial" w:eastAsia="Times New Roman" w:hAnsi="Arial" w:cs="Arial"/>
          <w:color w:val="000000"/>
          <w:lang w:eastAsia="pl-PL"/>
        </w:rPr>
        <w:t xml:space="preserve">.) oraz </w:t>
      </w:r>
      <w:r w:rsidR="00814855" w:rsidRPr="00550C68">
        <w:rPr>
          <w:rFonts w:ascii="Arial" w:eastAsia="Times New Roman" w:hAnsi="Arial" w:cs="Arial"/>
          <w:color w:val="000000"/>
          <w:lang w:eastAsia="pl-PL"/>
        </w:rPr>
        <w:t xml:space="preserve">decyzji Nr WNK.IV.967.47.2021 Wojewody </w:t>
      </w:r>
      <w:r w:rsidR="00814855" w:rsidRPr="00550C68">
        <w:rPr>
          <w:rFonts w:ascii="Arial" w:eastAsia="Times New Roman" w:hAnsi="Arial" w:cs="Arial"/>
          <w:color w:val="000000"/>
          <w:lang w:eastAsia="pl-PL"/>
        </w:rPr>
        <w:br/>
        <w:t xml:space="preserve">Kujawsko-Pomorskiego z dnia 12.01.2021 r. zmienionej decyzjami Wojewody Kujawsko – Pomorskiego: </w:t>
      </w:r>
      <w:r w:rsidR="00814855" w:rsidRPr="00550C68">
        <w:rPr>
          <w:rFonts w:ascii="Arial" w:eastAsia="Times New Roman" w:hAnsi="Arial" w:cs="Arial"/>
          <w:color w:val="000000"/>
          <w:lang w:eastAsia="pl-PL"/>
        </w:rPr>
        <w:br/>
        <w:t xml:space="preserve">z dnia 14.01.2021 r., nr WNK.IV.967.145.2021 z dnia 11.02.2021 r., </w:t>
      </w:r>
      <w:r w:rsidRPr="00550C68">
        <w:rPr>
          <w:rFonts w:ascii="Arial" w:eastAsia="Times New Roman" w:hAnsi="Arial" w:cs="Arial"/>
          <w:color w:val="000000"/>
          <w:lang w:eastAsia="pl-PL"/>
        </w:rPr>
        <w:t xml:space="preserve">Nr WNK.IV.967.145.2021 z dnia 29.09.2021 r. </w:t>
      </w:r>
      <w:r w:rsidR="009C3F51" w:rsidRPr="00550C6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50C68">
        <w:rPr>
          <w:rFonts w:ascii="Arial" w:eastAsia="Times New Roman" w:hAnsi="Arial" w:cs="Arial"/>
          <w:bCs/>
          <w:color w:val="000000"/>
          <w:lang w:eastAsia="pl-PL"/>
        </w:rPr>
        <w:t>Wójt Gminy Lubanie</w:t>
      </w:r>
      <w:r w:rsidRPr="00550C68">
        <w:rPr>
          <w:rFonts w:ascii="Arial" w:eastAsia="Times New Roman" w:hAnsi="Arial" w:cs="Arial"/>
          <w:color w:val="000000"/>
          <w:lang w:eastAsia="pl-PL"/>
        </w:rPr>
        <w:t> </w:t>
      </w:r>
      <w:r w:rsidRPr="00550C68">
        <w:rPr>
          <w:rFonts w:ascii="Arial" w:eastAsia="Times New Roman" w:hAnsi="Arial" w:cs="Arial"/>
          <w:bCs/>
          <w:color w:val="000000"/>
          <w:lang w:eastAsia="pl-PL"/>
        </w:rPr>
        <w:t>zarządza, co następuje: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:rsidR="000354B8" w:rsidRPr="00550C68" w:rsidRDefault="000354B8" w:rsidP="000354B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 xml:space="preserve">Wyznaczam Panią Kamilę Hołtyn – Sekretarza Gminy Lubanie </w:t>
      </w:r>
      <w:r w:rsidR="009C3F51" w:rsidRPr="00550C68">
        <w:rPr>
          <w:rFonts w:ascii="Arial" w:eastAsia="Times New Roman" w:hAnsi="Arial" w:cs="Arial"/>
          <w:color w:val="000000"/>
          <w:lang w:eastAsia="pl-PL"/>
        </w:rPr>
        <w:t xml:space="preserve">do przyjmowania zgłoszeń </w:t>
      </w:r>
      <w:r w:rsidR="00814855" w:rsidRPr="00550C68">
        <w:rPr>
          <w:rFonts w:ascii="Arial" w:eastAsia="Times New Roman" w:hAnsi="Arial" w:cs="Arial"/>
          <w:color w:val="000000"/>
          <w:lang w:eastAsia="pl-PL"/>
        </w:rPr>
        <w:br/>
      </w:r>
      <w:r w:rsidR="009C3F51" w:rsidRPr="00550C68">
        <w:rPr>
          <w:rFonts w:ascii="Arial" w:eastAsia="Times New Roman" w:hAnsi="Arial" w:cs="Arial"/>
          <w:color w:val="000000"/>
          <w:lang w:eastAsia="pl-PL"/>
        </w:rPr>
        <w:t>w sprawie zgłaszania potrzeb transportowych do punktów szczepień</w:t>
      </w:r>
      <w:r w:rsidRPr="00550C68">
        <w:rPr>
          <w:rFonts w:ascii="Arial" w:eastAsia="Times New Roman" w:hAnsi="Arial" w:cs="Arial"/>
          <w:color w:val="000000"/>
          <w:lang w:eastAsia="pl-PL"/>
        </w:rPr>
        <w:t xml:space="preserve"> przeciwko </w:t>
      </w:r>
      <w:r w:rsidR="009C3F51" w:rsidRPr="00550C68">
        <w:rPr>
          <w:rFonts w:ascii="Arial" w:eastAsia="Times New Roman" w:hAnsi="Arial" w:cs="Arial"/>
          <w:color w:val="000000"/>
          <w:lang w:eastAsia="pl-PL"/>
        </w:rPr>
        <w:t>wirusowi SARS-CoV-2</w:t>
      </w:r>
      <w:r w:rsidR="006B601F" w:rsidRPr="00550C68">
        <w:rPr>
          <w:rFonts w:ascii="Arial" w:eastAsia="Times New Roman" w:hAnsi="Arial" w:cs="Arial"/>
          <w:color w:val="000000"/>
          <w:lang w:eastAsia="pl-PL"/>
        </w:rPr>
        <w:t xml:space="preserve">” </w:t>
      </w:r>
      <w:r w:rsidR="009F5BD8" w:rsidRPr="00550C68">
        <w:rPr>
          <w:rFonts w:ascii="Arial" w:eastAsia="Times New Roman" w:hAnsi="Arial" w:cs="Arial"/>
          <w:color w:val="000000"/>
          <w:lang w:eastAsia="pl-PL"/>
        </w:rPr>
        <w:t xml:space="preserve"> dla</w:t>
      </w:r>
      <w:r w:rsidR="00814855" w:rsidRPr="00550C68">
        <w:rPr>
          <w:rFonts w:ascii="Arial" w:eastAsia="Times New Roman" w:hAnsi="Arial" w:cs="Arial"/>
          <w:color w:val="000000"/>
          <w:lang w:eastAsia="pl-PL"/>
        </w:rPr>
        <w:t>:</w:t>
      </w:r>
    </w:p>
    <w:p w:rsidR="009F5BD8" w:rsidRPr="00550C68" w:rsidRDefault="00814855" w:rsidP="009F5BD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>o</w:t>
      </w:r>
      <w:r w:rsidR="009F5BD8" w:rsidRPr="00550C68">
        <w:rPr>
          <w:rFonts w:ascii="Arial" w:eastAsia="Times New Roman" w:hAnsi="Arial" w:cs="Arial"/>
          <w:color w:val="000000"/>
          <w:lang w:eastAsia="pl-PL"/>
        </w:rPr>
        <w:t xml:space="preserve">sób niepełnosprawnych, tj. posiadających aktualne orzeczenie o niepełnosprawności </w:t>
      </w:r>
      <w:r w:rsidRPr="00550C68">
        <w:rPr>
          <w:rFonts w:ascii="Arial" w:eastAsia="Times New Roman" w:hAnsi="Arial" w:cs="Arial"/>
          <w:color w:val="000000"/>
          <w:lang w:eastAsia="pl-PL"/>
        </w:rPr>
        <w:br/>
      </w:r>
      <w:r w:rsidR="009F5BD8" w:rsidRPr="00550C68">
        <w:rPr>
          <w:rFonts w:ascii="Arial" w:eastAsia="Times New Roman" w:hAnsi="Arial" w:cs="Arial"/>
          <w:color w:val="000000"/>
          <w:lang w:eastAsia="pl-PL"/>
        </w:rPr>
        <w:t>w sto</w:t>
      </w:r>
      <w:r w:rsidR="009C2F6F" w:rsidRPr="00550C68">
        <w:rPr>
          <w:rFonts w:ascii="Arial" w:eastAsia="Times New Roman" w:hAnsi="Arial" w:cs="Arial"/>
          <w:color w:val="000000"/>
          <w:lang w:eastAsia="pl-PL"/>
        </w:rPr>
        <w:t>p</w:t>
      </w:r>
      <w:r w:rsidR="009F5BD8" w:rsidRPr="00550C68">
        <w:rPr>
          <w:rFonts w:ascii="Arial" w:eastAsia="Times New Roman" w:hAnsi="Arial" w:cs="Arial"/>
          <w:color w:val="000000"/>
          <w:lang w:eastAsia="pl-PL"/>
        </w:rPr>
        <w:t>niu znacznym o kodzie R lub N lub odpowiednio I grupę z w/w schorzeniami</w:t>
      </w:r>
      <w:r w:rsidRPr="00550C68">
        <w:rPr>
          <w:rFonts w:ascii="Arial" w:eastAsia="Times New Roman" w:hAnsi="Arial" w:cs="Arial"/>
          <w:color w:val="000000"/>
          <w:lang w:eastAsia="pl-PL"/>
        </w:rPr>
        <w:t>,</w:t>
      </w:r>
    </w:p>
    <w:p w:rsidR="009F5BD8" w:rsidRPr="00550C68" w:rsidRDefault="00814855" w:rsidP="009F5BD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>o</w:t>
      </w:r>
      <w:r w:rsidR="006B601F" w:rsidRPr="00550C68">
        <w:rPr>
          <w:rFonts w:ascii="Arial" w:eastAsia="Times New Roman" w:hAnsi="Arial" w:cs="Arial"/>
          <w:color w:val="000000"/>
          <w:lang w:eastAsia="pl-PL"/>
        </w:rPr>
        <w:t xml:space="preserve">sób mających obiektywne i niemożliwe do przezwyciężenia we własnym zakresie trudności w samodzielnym dotarciu do punktu szczepień, w przypadku miast poniżej 100 tys. </w:t>
      </w:r>
      <w:r w:rsidRPr="00550C68">
        <w:rPr>
          <w:rFonts w:ascii="Arial" w:eastAsia="Times New Roman" w:hAnsi="Arial" w:cs="Arial"/>
          <w:color w:val="000000"/>
          <w:lang w:eastAsia="pl-PL"/>
        </w:rPr>
        <w:t>o</w:t>
      </w:r>
      <w:r w:rsidR="006B601F" w:rsidRPr="00550C68">
        <w:rPr>
          <w:rFonts w:ascii="Arial" w:eastAsia="Times New Roman" w:hAnsi="Arial" w:cs="Arial"/>
          <w:color w:val="000000"/>
          <w:lang w:eastAsia="pl-PL"/>
        </w:rPr>
        <w:t>sób, gmin miejsko-wiejskich oraz wiejskich,</w:t>
      </w:r>
    </w:p>
    <w:p w:rsidR="006B601F" w:rsidRPr="00550C68" w:rsidRDefault="00814855" w:rsidP="009F5BD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>o</w:t>
      </w:r>
      <w:r w:rsidR="006B601F" w:rsidRPr="00550C68">
        <w:rPr>
          <w:rFonts w:ascii="Arial" w:eastAsia="Times New Roman" w:hAnsi="Arial" w:cs="Arial"/>
          <w:color w:val="000000"/>
          <w:lang w:eastAsia="pl-PL"/>
        </w:rPr>
        <w:t xml:space="preserve">sób powyżej 70 roku życia, mających obiektywne i niemożliwe do przezwyciężenia we własnym zakresie trudności w samodzielnym dotarciu do punktu szczepień, w przypadku miast powyżej 100 tys. </w:t>
      </w:r>
      <w:r w:rsidRPr="00550C68">
        <w:rPr>
          <w:rFonts w:ascii="Arial" w:eastAsia="Times New Roman" w:hAnsi="Arial" w:cs="Arial"/>
          <w:color w:val="000000"/>
          <w:lang w:eastAsia="pl-PL"/>
        </w:rPr>
        <w:t>m</w:t>
      </w:r>
      <w:r w:rsidR="006B601F" w:rsidRPr="00550C68">
        <w:rPr>
          <w:rFonts w:ascii="Arial" w:eastAsia="Times New Roman" w:hAnsi="Arial" w:cs="Arial"/>
          <w:color w:val="000000"/>
          <w:lang w:eastAsia="pl-PL"/>
        </w:rPr>
        <w:t>ieszkańców.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:rsidR="00764E01" w:rsidRPr="00550C68" w:rsidRDefault="00764E01" w:rsidP="00764E01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Cs/>
          <w:color w:val="000000"/>
          <w:lang w:eastAsia="pl-PL"/>
        </w:rPr>
        <w:t xml:space="preserve">Traci moc Zarządzenie nr 0050.6.2021 Wójta </w:t>
      </w:r>
      <w:r w:rsidR="00814855" w:rsidRPr="00550C68">
        <w:rPr>
          <w:rFonts w:ascii="Arial" w:eastAsia="Times New Roman" w:hAnsi="Arial" w:cs="Arial"/>
          <w:bCs/>
          <w:color w:val="000000"/>
          <w:lang w:eastAsia="pl-PL"/>
        </w:rPr>
        <w:t>Gminy Lubanie z dnia 29 styczni</w:t>
      </w:r>
      <w:r w:rsidRPr="00550C68">
        <w:rPr>
          <w:rFonts w:ascii="Arial" w:eastAsia="Times New Roman" w:hAnsi="Arial" w:cs="Arial"/>
          <w:bCs/>
          <w:color w:val="000000"/>
          <w:lang w:eastAsia="pl-PL"/>
        </w:rPr>
        <w:t>a</w:t>
      </w:r>
      <w:r w:rsidR="00814855" w:rsidRPr="00550C6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550C68">
        <w:rPr>
          <w:rFonts w:ascii="Arial" w:eastAsia="Times New Roman" w:hAnsi="Arial" w:cs="Arial"/>
          <w:bCs/>
          <w:color w:val="000000"/>
          <w:lang w:eastAsia="pl-PL"/>
        </w:rPr>
        <w:t>2021 roku w sprawie powołania gminnego koordynatora ds. szczepień przeciwko COVID – 19</w:t>
      </w:r>
      <w:r w:rsidR="00814855" w:rsidRPr="00550C68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:rsidR="000354B8" w:rsidRPr="00550C68" w:rsidRDefault="00764E01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>§ 3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550C68">
        <w:rPr>
          <w:rFonts w:ascii="Arial" w:eastAsia="Times New Roman" w:hAnsi="Arial" w:cs="Arial"/>
          <w:bCs/>
          <w:color w:val="000000"/>
          <w:lang w:eastAsia="pl-PL"/>
        </w:rPr>
        <w:t>Wykonanie Zarządzenia powierza się Sekretarzowi Gminy.</w:t>
      </w:r>
    </w:p>
    <w:p w:rsidR="000354B8" w:rsidRPr="00550C68" w:rsidRDefault="000354B8" w:rsidP="000354B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764E01" w:rsidRPr="00550C68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</w:p>
    <w:p w:rsidR="000354B8" w:rsidRPr="00550C68" w:rsidRDefault="00814855" w:rsidP="000354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50C68">
        <w:rPr>
          <w:rFonts w:ascii="Arial" w:eastAsia="Times New Roman" w:hAnsi="Arial" w:cs="Arial"/>
          <w:color w:val="000000"/>
          <w:lang w:eastAsia="pl-PL"/>
        </w:rPr>
        <w:t>Zarządzenie wchodzi w życie z dniem podjęcia</w:t>
      </w:r>
      <w:r w:rsidR="000354B8" w:rsidRPr="00550C68">
        <w:rPr>
          <w:rFonts w:ascii="Arial" w:eastAsia="Times New Roman" w:hAnsi="Arial" w:cs="Arial"/>
          <w:color w:val="000000"/>
          <w:lang w:eastAsia="pl-PL"/>
        </w:rPr>
        <w:t>.</w:t>
      </w:r>
    </w:p>
    <w:p w:rsidR="00FE700C" w:rsidRPr="00550C68" w:rsidRDefault="00FE700C">
      <w:pPr>
        <w:rPr>
          <w:rFonts w:ascii="Arial" w:hAnsi="Arial" w:cs="Arial"/>
        </w:rPr>
      </w:pPr>
    </w:p>
    <w:sectPr w:rsidR="00FE700C" w:rsidRPr="00550C68" w:rsidSect="0024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9EA"/>
    <w:multiLevelType w:val="hybridMultilevel"/>
    <w:tmpl w:val="BE58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735"/>
    <w:multiLevelType w:val="hybridMultilevel"/>
    <w:tmpl w:val="A7C83362"/>
    <w:lvl w:ilvl="0" w:tplc="A8764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F488D"/>
    <w:multiLevelType w:val="hybridMultilevel"/>
    <w:tmpl w:val="46800F8A"/>
    <w:lvl w:ilvl="0" w:tplc="638EC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4B8"/>
    <w:rsid w:val="000354B8"/>
    <w:rsid w:val="00342F5D"/>
    <w:rsid w:val="00550C68"/>
    <w:rsid w:val="006B601F"/>
    <w:rsid w:val="00764E01"/>
    <w:rsid w:val="00814855"/>
    <w:rsid w:val="009C2F6F"/>
    <w:rsid w:val="009C3F51"/>
    <w:rsid w:val="009F5BD8"/>
    <w:rsid w:val="00EA5787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4B8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dcterms:created xsi:type="dcterms:W3CDTF">2021-10-12T10:08:00Z</dcterms:created>
  <dcterms:modified xsi:type="dcterms:W3CDTF">2021-10-14T07:20:00Z</dcterms:modified>
</cp:coreProperties>
</file>