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42" w:rsidRPr="00484A64" w:rsidRDefault="004E629C" w:rsidP="00297042">
      <w:pPr>
        <w:shd w:val="clear" w:color="auto" w:fill="FFFFFF"/>
        <w:ind w:firstLine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t>Zarządzenie Nr 0050.37.2021</w:t>
      </w:r>
    </w:p>
    <w:p w:rsidR="00297042" w:rsidRPr="00484A64" w:rsidRDefault="004E629C" w:rsidP="00297042">
      <w:pPr>
        <w:shd w:val="clear" w:color="auto" w:fill="FFFFFF"/>
        <w:ind w:firstLine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t>Wójta Gminy Lubanie</w:t>
      </w:r>
    </w:p>
    <w:p w:rsidR="004E629C" w:rsidRPr="00484A64" w:rsidRDefault="004E629C" w:rsidP="00297042">
      <w:pPr>
        <w:shd w:val="clear" w:color="auto" w:fill="FFFFFF"/>
        <w:ind w:firstLine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t>z dnia 07października 2021 r.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> 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sprawie przeprowadzenia inwentaryzacji składników majątkowych otrzymanych </w:t>
      </w:r>
      <w:r w:rsidR="00297042"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</w:r>
      <w:r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t>w ramach projektu</w:t>
      </w:r>
      <w:r w:rsidR="00297042"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indywidualnego</w:t>
      </w:r>
      <w:r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„</w:t>
      </w:r>
      <w:proofErr w:type="spellStart"/>
      <w:r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t>pl.ID-Polska</w:t>
      </w:r>
      <w:proofErr w:type="spellEnd"/>
      <w:r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ID karta”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b/>
          <w:bCs/>
          <w:color w:val="000000" w:themeColor="text1"/>
          <w:lang w:eastAsia="pl-PL"/>
        </w:rPr>
        <w:t> 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            Na podstawie art. 30 ust. 1 i ust. 2 </w:t>
      </w:r>
      <w:proofErr w:type="spellStart"/>
      <w:r w:rsidRPr="00484A64">
        <w:rPr>
          <w:rFonts w:ascii="Arial" w:eastAsia="Times New Roman" w:hAnsi="Arial" w:cs="Arial"/>
          <w:color w:val="000000" w:themeColor="text1"/>
          <w:lang w:eastAsia="pl-PL"/>
        </w:rPr>
        <w:t>pkt</w:t>
      </w:r>
      <w:proofErr w:type="spellEnd"/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3 ustawy z dnia 8 marca 1990 r. o samorządzie gminnym (</w:t>
      </w:r>
      <w:proofErr w:type="spellStart"/>
      <w:r w:rsidRPr="00484A64">
        <w:rPr>
          <w:rFonts w:ascii="Arial" w:eastAsia="Times New Roman" w:hAnsi="Arial" w:cs="Arial"/>
          <w:color w:val="000000" w:themeColor="text1"/>
          <w:lang w:eastAsia="pl-PL"/>
        </w:rPr>
        <w:t>t.j</w:t>
      </w:r>
      <w:proofErr w:type="spellEnd"/>
      <w:r w:rsidRPr="00484A64">
        <w:rPr>
          <w:rFonts w:ascii="Arial" w:eastAsia="Times New Roman" w:hAnsi="Arial" w:cs="Arial"/>
          <w:color w:val="000000" w:themeColor="text1"/>
          <w:lang w:eastAsia="pl-PL"/>
        </w:rPr>
        <w:t>. Dz. U. z 2021 r. poz. 1372) oraz art. 26 ust. 2 ustawy z dnia 29 września 1994 r. o rachunkowości (</w:t>
      </w:r>
      <w:proofErr w:type="spellStart"/>
      <w:r w:rsidRPr="00484A64">
        <w:rPr>
          <w:rFonts w:ascii="Arial" w:eastAsia="Times New Roman" w:hAnsi="Arial" w:cs="Arial"/>
          <w:color w:val="000000" w:themeColor="text1"/>
          <w:lang w:eastAsia="pl-PL"/>
        </w:rPr>
        <w:t>t.j</w:t>
      </w:r>
      <w:proofErr w:type="spellEnd"/>
      <w:r w:rsidRPr="00484A64">
        <w:rPr>
          <w:rFonts w:ascii="Arial" w:eastAsia="Times New Roman" w:hAnsi="Arial" w:cs="Arial"/>
          <w:color w:val="000000" w:themeColor="text1"/>
          <w:lang w:eastAsia="pl-PL"/>
        </w:rPr>
        <w:t>. Dz. U. z 2021 r. poz. 217 ze zm.) zarządzam, co następuje: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> </w:t>
      </w:r>
    </w:p>
    <w:p w:rsidR="00215433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§ 1. </w:t>
      </w:r>
      <w:r w:rsidR="00844122" w:rsidRPr="00484A64">
        <w:rPr>
          <w:rFonts w:ascii="Arial" w:eastAsia="Times New Roman" w:hAnsi="Arial" w:cs="Arial"/>
          <w:color w:val="000000" w:themeColor="text1"/>
          <w:lang w:eastAsia="pl-PL"/>
        </w:rPr>
        <w:t>Przeprowadzić inwent</w:t>
      </w:r>
      <w:r w:rsidR="00215433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aryzację składników majątkowych, drogą spisu z natury </w:t>
      </w:r>
      <w:r w:rsidR="00844122" w:rsidRPr="00484A64">
        <w:rPr>
          <w:rFonts w:ascii="Arial" w:eastAsia="Times New Roman" w:hAnsi="Arial" w:cs="Arial"/>
          <w:color w:val="000000" w:themeColor="text1"/>
          <w:lang w:eastAsia="pl-PL"/>
        </w:rPr>
        <w:t>służących do wydawania dowodów osobistych, ewidencji ludności oraz rejestracji stanu cywilnego przekazane do Urzędu Gminy w Lubaniu w ramach projektu indywidualnego „</w:t>
      </w:r>
      <w:proofErr w:type="spellStart"/>
      <w:r w:rsidR="00844122" w:rsidRPr="00484A64">
        <w:rPr>
          <w:rFonts w:ascii="Arial" w:eastAsia="Times New Roman" w:hAnsi="Arial" w:cs="Arial"/>
          <w:color w:val="000000" w:themeColor="text1"/>
          <w:lang w:eastAsia="pl-PL"/>
        </w:rPr>
        <w:t>pl.ID</w:t>
      </w:r>
      <w:proofErr w:type="spellEnd"/>
      <w:r w:rsidR="00844122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- Polska ID karta</w:t>
      </w:r>
      <w:r w:rsidR="00215433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” z 7. Osi priorytetowej „społeczeństwo informacyjne – budowa elektronicznej administracji” Programu Operacyjnego Innowacyjna Gospodarka. 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>§ 2</w:t>
      </w:r>
      <w:r w:rsidR="00C81214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r w:rsidRPr="00484A64">
        <w:rPr>
          <w:rFonts w:ascii="Arial" w:eastAsia="Times New Roman" w:hAnsi="Arial" w:cs="Arial"/>
          <w:color w:val="000000" w:themeColor="text1"/>
          <w:lang w:eastAsia="pl-PL"/>
        </w:rPr>
        <w:t>W celu przeprowadzenia inwentaryzacji powołuję Komisję Inwentaryzacyjną w składzie: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1)      </w:t>
      </w:r>
      <w:r w:rsidR="007351AB" w:rsidRPr="00484A64">
        <w:rPr>
          <w:rFonts w:ascii="Arial" w:eastAsia="Times New Roman" w:hAnsi="Arial" w:cs="Arial"/>
          <w:color w:val="000000" w:themeColor="text1"/>
          <w:lang w:eastAsia="pl-PL"/>
        </w:rPr>
        <w:t>Kamila Hołtyn</w:t>
      </w: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– Przewodniczący Komisji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2)      </w:t>
      </w:r>
      <w:r w:rsidR="00C81214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Karolina </w:t>
      </w:r>
      <w:proofErr w:type="spellStart"/>
      <w:r w:rsidR="00C81214" w:rsidRPr="00484A64">
        <w:rPr>
          <w:rFonts w:ascii="Arial" w:eastAsia="Times New Roman" w:hAnsi="Arial" w:cs="Arial"/>
          <w:color w:val="000000" w:themeColor="text1"/>
          <w:lang w:eastAsia="pl-PL"/>
        </w:rPr>
        <w:t>Kontowicz</w:t>
      </w:r>
      <w:proofErr w:type="spellEnd"/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– Członek Komisji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3)      </w:t>
      </w:r>
      <w:r w:rsidR="00C81214" w:rsidRPr="00484A64">
        <w:rPr>
          <w:rFonts w:ascii="Arial" w:eastAsia="Times New Roman" w:hAnsi="Arial" w:cs="Arial"/>
          <w:color w:val="000000" w:themeColor="text1"/>
          <w:lang w:eastAsia="pl-PL"/>
        </w:rPr>
        <w:t>Izabela Gawrońska</w:t>
      </w: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– Członek Komisji</w:t>
      </w:r>
    </w:p>
    <w:p w:rsidR="004E629C" w:rsidRPr="00484A64" w:rsidRDefault="00C81214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>§ 3</w:t>
      </w:r>
      <w:r w:rsidR="004E629C" w:rsidRPr="00484A64">
        <w:rPr>
          <w:rFonts w:ascii="Arial" w:eastAsia="Times New Roman" w:hAnsi="Arial" w:cs="Arial"/>
          <w:color w:val="000000" w:themeColor="text1"/>
          <w:lang w:eastAsia="pl-PL"/>
        </w:rPr>
        <w:t>. Inwentaryzację należy przeprowadzić przy udziale osoby materialnie odpowiedzialnej za użyczony sprzęt wg stanu na dzień 11 czerwca 2021 r.</w:t>
      </w:r>
    </w:p>
    <w:p w:rsidR="004E629C" w:rsidRPr="00484A64" w:rsidRDefault="00C81214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>§ 4</w:t>
      </w:r>
      <w:r w:rsidR="004E629C" w:rsidRPr="00484A64">
        <w:rPr>
          <w:rFonts w:ascii="Arial" w:eastAsia="Times New Roman" w:hAnsi="Arial" w:cs="Arial"/>
          <w:color w:val="000000" w:themeColor="text1"/>
          <w:lang w:eastAsia="pl-PL"/>
        </w:rPr>
        <w:t>. Komisja przep</w:t>
      </w:r>
      <w:r w:rsidR="00863240" w:rsidRPr="00484A64">
        <w:rPr>
          <w:rFonts w:ascii="Arial" w:eastAsia="Times New Roman" w:hAnsi="Arial" w:cs="Arial"/>
          <w:color w:val="000000" w:themeColor="text1"/>
          <w:lang w:eastAsia="pl-PL"/>
        </w:rPr>
        <w:t>rowadzi inwentaryzację w dniu 15</w:t>
      </w:r>
      <w:r w:rsidR="004E629C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października 2021 r. na arkuszach spisu z natury dostarczonych przez Kancelarię Prezesa Rady Minist</w:t>
      </w:r>
      <w:r w:rsidR="00863240" w:rsidRPr="00484A64">
        <w:rPr>
          <w:rFonts w:ascii="Arial" w:eastAsia="Times New Roman" w:hAnsi="Arial" w:cs="Arial"/>
          <w:color w:val="000000" w:themeColor="text1"/>
          <w:lang w:eastAsia="pl-PL"/>
        </w:rPr>
        <w:t>rów.</w:t>
      </w:r>
    </w:p>
    <w:p w:rsidR="004E629C" w:rsidRPr="00484A64" w:rsidRDefault="00C81214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>§ 5</w:t>
      </w:r>
      <w:r w:rsidR="004E629C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. Sprawozdanie </w:t>
      </w:r>
      <w:r w:rsidR="00EE19EF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opisowe </w:t>
      </w:r>
      <w:r w:rsidR="004E629C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z przebiegu </w:t>
      </w:r>
      <w:r w:rsidR="00EE19EF" w:rsidRPr="00484A64">
        <w:rPr>
          <w:rFonts w:ascii="Arial" w:eastAsia="Times New Roman" w:hAnsi="Arial" w:cs="Arial"/>
          <w:color w:val="000000" w:themeColor="text1"/>
          <w:lang w:eastAsia="pl-PL"/>
        </w:rPr>
        <w:t>spisu z natury</w:t>
      </w:r>
      <w:r w:rsidR="004E629C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należy przekazać do referatu finansowo-</w:t>
      </w:r>
      <w:r w:rsidR="00EE19EF" w:rsidRPr="00484A64">
        <w:rPr>
          <w:rFonts w:ascii="Arial" w:eastAsia="Times New Roman" w:hAnsi="Arial" w:cs="Arial"/>
          <w:color w:val="000000" w:themeColor="text1"/>
          <w:lang w:eastAsia="pl-PL"/>
        </w:rPr>
        <w:t>budżetowego</w:t>
      </w:r>
      <w:r w:rsidR="004E629C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do dnia </w:t>
      </w:r>
      <w:r w:rsidR="00EE19EF" w:rsidRPr="00484A64">
        <w:rPr>
          <w:rFonts w:ascii="Arial" w:eastAsia="Times New Roman" w:hAnsi="Arial" w:cs="Arial"/>
          <w:color w:val="000000" w:themeColor="text1"/>
          <w:lang w:eastAsia="pl-PL"/>
        </w:rPr>
        <w:t>22</w:t>
      </w:r>
      <w:r w:rsidR="004E629C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października 2021 r.</w:t>
      </w:r>
    </w:p>
    <w:p w:rsidR="004E629C" w:rsidRPr="00484A64" w:rsidRDefault="00C81214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>§ 6</w:t>
      </w:r>
      <w:r w:rsidR="004E629C" w:rsidRPr="00484A64">
        <w:rPr>
          <w:rFonts w:ascii="Arial" w:eastAsia="Times New Roman" w:hAnsi="Arial" w:cs="Arial"/>
          <w:color w:val="000000" w:themeColor="text1"/>
          <w:lang w:eastAsia="pl-PL"/>
        </w:rPr>
        <w:t>. Wykonanie zarządzenia powierzam Przewodniczącemu Komisji Inwentaryzacyjnej.</w:t>
      </w:r>
    </w:p>
    <w:p w:rsidR="004E629C" w:rsidRPr="00484A64" w:rsidRDefault="00C81214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>§ 7</w:t>
      </w:r>
      <w:r w:rsidR="004E629C" w:rsidRPr="00484A64">
        <w:rPr>
          <w:rFonts w:ascii="Arial" w:eastAsia="Times New Roman" w:hAnsi="Arial" w:cs="Arial"/>
          <w:color w:val="000000" w:themeColor="text1"/>
          <w:lang w:eastAsia="pl-PL"/>
        </w:rPr>
        <w:t>.1.  Zarządzenie wchodzi w życie z dniem podpisania.</w:t>
      </w:r>
    </w:p>
    <w:p w:rsidR="00297042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2. Zarządzenie podlega podaniu do publicznej wiadomości w sposób zwyczajowo przyjęty, </w:t>
      </w:r>
      <w:r w:rsidR="00EE19EF" w:rsidRPr="00484A64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a także poprzez zamieszczenie jego treści </w:t>
      </w:r>
      <w:r w:rsidR="00863240" w:rsidRPr="00484A64">
        <w:rPr>
          <w:rFonts w:ascii="Arial" w:eastAsia="Times New Roman" w:hAnsi="Arial" w:cs="Arial"/>
          <w:color w:val="000000" w:themeColor="text1"/>
          <w:lang w:eastAsia="pl-PL"/>
        </w:rPr>
        <w:t>w Biuletynie Informacji Publicz</w:t>
      </w:r>
      <w:r w:rsidR="00C81214" w:rsidRPr="00484A64">
        <w:rPr>
          <w:rFonts w:ascii="Arial" w:eastAsia="Times New Roman" w:hAnsi="Arial" w:cs="Arial"/>
          <w:color w:val="000000" w:themeColor="text1"/>
          <w:lang w:eastAsia="pl-PL"/>
        </w:rPr>
        <w:t>n</w:t>
      </w:r>
      <w:r w:rsidR="00863240" w:rsidRPr="00484A64">
        <w:rPr>
          <w:rFonts w:ascii="Arial" w:eastAsia="Times New Roman" w:hAnsi="Arial" w:cs="Arial"/>
          <w:color w:val="000000" w:themeColor="text1"/>
          <w:lang w:eastAsia="pl-PL"/>
        </w:rPr>
        <w:t>ej</w:t>
      </w:r>
      <w:r w:rsidR="00C81214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Urzędu Gminy </w:t>
      </w:r>
      <w:r w:rsidR="00EE19EF" w:rsidRPr="00484A64">
        <w:rPr>
          <w:rFonts w:ascii="Arial" w:eastAsia="Times New Roman" w:hAnsi="Arial" w:cs="Arial"/>
          <w:color w:val="000000" w:themeColor="text1"/>
          <w:lang w:eastAsia="pl-PL"/>
        </w:rPr>
        <w:br/>
      </w:r>
      <w:r w:rsidR="00C81214" w:rsidRPr="00484A64">
        <w:rPr>
          <w:rFonts w:ascii="Arial" w:eastAsia="Times New Roman" w:hAnsi="Arial" w:cs="Arial"/>
          <w:color w:val="000000" w:themeColor="text1"/>
          <w:lang w:eastAsia="pl-PL"/>
        </w:rPr>
        <w:t>w Lubaniu</w:t>
      </w:r>
      <w:r w:rsidR="00297042" w:rsidRPr="00484A64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EE19EF" w:rsidRPr="00484A64" w:rsidRDefault="00EE19EF" w:rsidP="00297042">
      <w:pPr>
        <w:shd w:val="clear" w:color="auto" w:fill="FFFFFF"/>
        <w:ind w:firstLine="0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297042" w:rsidRPr="00484A64" w:rsidRDefault="004E629C" w:rsidP="00297042">
      <w:pPr>
        <w:shd w:val="clear" w:color="auto" w:fill="FFFFFF"/>
        <w:ind w:firstLine="0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b/>
          <w:color w:val="000000" w:themeColor="text1"/>
          <w:lang w:eastAsia="pl-PL"/>
        </w:rPr>
        <w:t xml:space="preserve">Uzasadnienie </w:t>
      </w:r>
    </w:p>
    <w:p w:rsidR="004E629C" w:rsidRPr="00484A64" w:rsidRDefault="004E629C" w:rsidP="00297042">
      <w:pPr>
        <w:shd w:val="clear" w:color="auto" w:fill="FFFFFF"/>
        <w:ind w:firstLine="0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b/>
          <w:color w:val="000000" w:themeColor="text1"/>
          <w:lang w:eastAsia="pl-PL"/>
        </w:rPr>
        <w:t xml:space="preserve">do zarządzenia Nr </w:t>
      </w:r>
      <w:r w:rsidR="00C81214" w:rsidRPr="00484A64">
        <w:rPr>
          <w:rFonts w:ascii="Arial" w:eastAsia="Times New Roman" w:hAnsi="Arial" w:cs="Arial"/>
          <w:b/>
          <w:color w:val="000000" w:themeColor="text1"/>
          <w:lang w:eastAsia="pl-PL"/>
        </w:rPr>
        <w:t>0050.37.2021</w:t>
      </w:r>
      <w:r w:rsidRPr="00484A64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Wójta Gminy </w:t>
      </w:r>
      <w:r w:rsidR="00C81214" w:rsidRPr="00484A64">
        <w:rPr>
          <w:rFonts w:ascii="Arial" w:eastAsia="Times New Roman" w:hAnsi="Arial" w:cs="Arial"/>
          <w:b/>
          <w:color w:val="000000" w:themeColor="text1"/>
          <w:lang w:eastAsia="pl-PL"/>
        </w:rPr>
        <w:t>Lubanie</w:t>
      </w:r>
    </w:p>
    <w:p w:rsidR="004E629C" w:rsidRPr="00484A64" w:rsidRDefault="004E629C" w:rsidP="00297042">
      <w:pPr>
        <w:shd w:val="clear" w:color="auto" w:fill="FFFFFF"/>
        <w:ind w:firstLine="0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b/>
          <w:color w:val="000000" w:themeColor="text1"/>
          <w:lang w:eastAsia="pl-PL"/>
        </w:rPr>
        <w:t xml:space="preserve">z dnia </w:t>
      </w:r>
      <w:r w:rsidR="00C81214" w:rsidRPr="00484A64">
        <w:rPr>
          <w:rFonts w:ascii="Arial" w:eastAsia="Times New Roman" w:hAnsi="Arial" w:cs="Arial"/>
          <w:b/>
          <w:color w:val="000000" w:themeColor="text1"/>
          <w:lang w:eastAsia="pl-PL"/>
        </w:rPr>
        <w:t>07</w:t>
      </w:r>
      <w:r w:rsidRPr="00484A64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października 2021 r.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> 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lastRenderedPageBreak/>
        <w:t>            Na podstawie art. 26 ust. 2 ustawy z dnia 29 września 1994 r. o rachunkowości inwentaryzacją drogą spisu z natury obejmuje się również znajdujące się w jednostce składniki aktywów, będące własnością innych jednostek, powierzone jej do sprzedaży, przechowania, przetwarzania lub używania.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Aktualny właściciel składników </w:t>
      </w:r>
      <w:r w:rsidR="00297042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majątkowych </w:t>
      </w: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Kancelaria Prezesa Rady Ministrów pismem </w:t>
      </w:r>
      <w:r w:rsidR="00297042" w:rsidRPr="00484A64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z dnia  6 września 2021 r. (wpływ w dniu 1 października 2021 r.) wystąpiła </w:t>
      </w:r>
      <w:r w:rsidR="00297042" w:rsidRPr="00484A64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484A64">
        <w:rPr>
          <w:rFonts w:ascii="Arial" w:eastAsia="Times New Roman" w:hAnsi="Arial" w:cs="Arial"/>
          <w:color w:val="000000" w:themeColor="text1"/>
          <w:lang w:eastAsia="pl-PL"/>
        </w:rPr>
        <w:t>o przeprowadzenie spisu z natury używanego przez gminę sprzętu</w:t>
      </w:r>
      <w:r w:rsidR="00297042" w:rsidRPr="00484A64">
        <w:rPr>
          <w:rFonts w:ascii="Arial" w:eastAsia="Times New Roman" w:hAnsi="Arial" w:cs="Arial"/>
          <w:color w:val="000000" w:themeColor="text1"/>
          <w:lang w:eastAsia="pl-PL"/>
        </w:rPr>
        <w:t xml:space="preserve"> do wydawania dowodów osobistych, ewidencji ludności oraz rejestracji stanu cywilnego</w:t>
      </w:r>
      <w:r w:rsidRPr="00484A64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4E629C" w:rsidRPr="00484A64" w:rsidRDefault="004E629C" w:rsidP="00297042">
      <w:pPr>
        <w:shd w:val="clear" w:color="auto" w:fill="FFFFFF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484A64">
        <w:rPr>
          <w:rFonts w:ascii="Arial" w:eastAsia="Times New Roman" w:hAnsi="Arial" w:cs="Arial"/>
          <w:color w:val="000000" w:themeColor="text1"/>
          <w:lang w:eastAsia="pl-PL"/>
        </w:rPr>
        <w:t> </w:t>
      </w:r>
    </w:p>
    <w:p w:rsidR="00FE700C" w:rsidRPr="00484A64" w:rsidRDefault="00FE700C" w:rsidP="00297042">
      <w:pPr>
        <w:rPr>
          <w:rFonts w:ascii="Arial" w:hAnsi="Arial" w:cs="Arial"/>
          <w:color w:val="000000" w:themeColor="text1"/>
        </w:rPr>
      </w:pPr>
    </w:p>
    <w:sectPr w:rsidR="00FE700C" w:rsidRPr="00484A64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629C"/>
    <w:rsid w:val="00011D4B"/>
    <w:rsid w:val="00215433"/>
    <w:rsid w:val="00297042"/>
    <w:rsid w:val="00484A64"/>
    <w:rsid w:val="004E629C"/>
    <w:rsid w:val="007351AB"/>
    <w:rsid w:val="00844122"/>
    <w:rsid w:val="00863240"/>
    <w:rsid w:val="00AA3FAB"/>
    <w:rsid w:val="00C31D00"/>
    <w:rsid w:val="00C81214"/>
    <w:rsid w:val="00D654CD"/>
    <w:rsid w:val="00D91CA2"/>
    <w:rsid w:val="00EE19EF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paragraph" w:styleId="Nagwek2">
    <w:name w:val="heading 2"/>
    <w:basedOn w:val="Normalny"/>
    <w:link w:val="Nagwek2Znak"/>
    <w:uiPriority w:val="9"/>
    <w:qFormat/>
    <w:rsid w:val="004E629C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E62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629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29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62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89A3-7F7C-4C7F-B771-E3A134C1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2021-10-12T10:15:00Z</cp:lastPrinted>
  <dcterms:created xsi:type="dcterms:W3CDTF">2021-10-12T07:50:00Z</dcterms:created>
  <dcterms:modified xsi:type="dcterms:W3CDTF">2021-10-14T07:20:00Z</dcterms:modified>
</cp:coreProperties>
</file>