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B77B9" w:rsidRPr="00C07430" w:rsidRDefault="004917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>Załącznik nr 1 do Zarządzeni</w:t>
      </w:r>
      <w:r w:rsidR="0019354B" w:rsidRPr="00C07430">
        <w:rPr>
          <w:rFonts w:eastAsia="Times New Roman" w:cs="Times New Roman"/>
          <w:sz w:val="20"/>
          <w:szCs w:val="20"/>
          <w:lang w:eastAsia="pl-PL"/>
        </w:rPr>
        <w:t>a</w:t>
      </w:r>
    </w:p>
    <w:p w:rsidR="004917ED" w:rsidRPr="00C07430" w:rsidRDefault="004917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 xml:space="preserve">Wójta Gminy Lubanie </w:t>
      </w:r>
    </w:p>
    <w:p w:rsidR="004917ED" w:rsidRPr="00C07430" w:rsidRDefault="002953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>z</w:t>
      </w:r>
      <w:r w:rsidR="004917ED" w:rsidRPr="00C07430">
        <w:rPr>
          <w:rFonts w:eastAsia="Times New Roman" w:cs="Times New Roman"/>
          <w:sz w:val="20"/>
          <w:szCs w:val="20"/>
          <w:lang w:eastAsia="pl-PL"/>
        </w:rPr>
        <w:t xml:space="preserve"> dnia</w:t>
      </w:r>
      <w:r w:rsidR="00EE7120">
        <w:rPr>
          <w:rFonts w:eastAsia="Times New Roman" w:cs="Times New Roman"/>
          <w:sz w:val="20"/>
          <w:szCs w:val="20"/>
          <w:lang w:eastAsia="pl-PL"/>
        </w:rPr>
        <w:t xml:space="preserve"> 14.02.2022r.</w:t>
      </w:r>
    </w:p>
    <w:p w:rsidR="002953ED" w:rsidRPr="00C07430" w:rsidRDefault="002953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Regulamin Organizacyjny Urzędu Gminy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Regulamin Organizacyjny Urzędu Gminy Lubanie określa organizację, zasady funkcjonowania i tryb pracy Urzędu Gminy, a w szczególności: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trukturę organizacyjną Urzędu,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wykonywania funkcji kierowniczych w Urzędzie,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adania i kompetencje kierownictwa Urzędu,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akres działania referatów i samodzielnych stanowisk pracy,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i tryb postępowania przy opracowywaniu aktów prawa miejscowego,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obsługi petentów,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podpisywania pism i decyzji,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D56FA6">
        <w:rPr>
          <w:rFonts w:eastAsia="Times New Roman" w:cs="Times New Roman"/>
          <w:sz w:val="24"/>
          <w:szCs w:val="24"/>
          <w:lang w:eastAsia="pl-PL"/>
        </w:rPr>
        <w:t>bieg dokumentów urzędowych,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T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ryb pracy w Urzędzie.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Ilekroć w Regulaminie Organizacyjnym Urzędu Gminy Lubanie jest mowa o: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gminie,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Gminę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statucie,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Statut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regulaminie,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Regulamin Organizacyjny Urzędu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radzie,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Radę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wójcie,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Wójta Gminy Lubanie i Kierownika Urzędu Stanu Cywilnego,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urzędzie,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Urząd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sekretarzu,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Sekretarza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skarbniku,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Skarbnika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komórce organizacyjnej,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referat lub jednoosobowe samodzielne stanowisko pracy,</w:t>
      </w:r>
    </w:p>
    <w:p w:rsidR="00FE012C" w:rsidRPr="00C07430" w:rsidRDefault="00FE012C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cs="Arial"/>
          <w:b/>
          <w:sz w:val="24"/>
          <w:szCs w:val="24"/>
        </w:rPr>
        <w:lastRenderedPageBreak/>
        <w:t>gminne jednostki organizacyjne</w:t>
      </w:r>
      <w:r w:rsidRPr="00C07430">
        <w:rPr>
          <w:rFonts w:cs="Arial"/>
          <w:sz w:val="24"/>
          <w:szCs w:val="24"/>
        </w:rPr>
        <w:t xml:space="preserve"> </w:t>
      </w:r>
      <w:r w:rsidRPr="00C07430">
        <w:rPr>
          <w:rFonts w:cs="ArialMT"/>
          <w:sz w:val="24"/>
          <w:szCs w:val="24"/>
        </w:rPr>
        <w:t xml:space="preserve">– </w:t>
      </w:r>
      <w:r w:rsidRPr="00C07430">
        <w:rPr>
          <w:rFonts w:cs="Arial"/>
          <w:sz w:val="24"/>
          <w:szCs w:val="24"/>
        </w:rPr>
        <w:t xml:space="preserve">jednostki organizacyjne Gminy </w:t>
      </w:r>
      <w:r w:rsidRPr="00C07430">
        <w:rPr>
          <w:rFonts w:cs="ArialMT"/>
          <w:sz w:val="24"/>
          <w:szCs w:val="24"/>
        </w:rPr>
        <w:t>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kierowniku,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rozumieć, osobę kierującą referatem.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II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ZAKRES DZIAŁANIA I ZADANIA URZĘDU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Działalność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Urzędu jest jawna.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zapewnia każdemu obywatelowi dostęp do informacji publicznej związanej z jego działalności</w:t>
      </w:r>
      <w:r w:rsidR="002C1089" w:rsidRPr="00C07430">
        <w:rPr>
          <w:rFonts w:eastAsia="Times New Roman" w:cs="Times New Roman"/>
          <w:sz w:val="24"/>
          <w:szCs w:val="24"/>
          <w:lang w:eastAsia="pl-PL"/>
        </w:rPr>
        <w:t xml:space="preserve"> z zastrzeżeniem wyjątków wynikających z ustaw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Przyjętą w Urzędzie formą informowania obywateli o działalności Urzędu jest Biuletyn Informacji Publicznej.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1. Urząd prowadzi gospodarkę finansową z zachowaniem zasad określonych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ustawie o finansach publicznych.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Podstawowym instrumentem zarządzania finansami jest budżet.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 Urząd zapewnia Radzie Gminy Lubanie warunki do pełnienia funkcji organu stanowiącego i kontrolnego.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Urząd zapewnia obywatelom możliwość składania skarg i wniosków dotyczących funkcjonowania Urzędu.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 celu zapewnienia sprawnej i prawidłowej realizacji zadań referaty oraz pracownicy na samodzielnych stanowiskach współdziałają ze sobą oraz z gminnymi jednostkami organizacyjnymi.</w:t>
      </w:r>
    </w:p>
    <w:p w:rsidR="00631D81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6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="00631D81" w:rsidRPr="00C07430">
        <w:rPr>
          <w:rFonts w:cs="ArialMT"/>
          <w:sz w:val="24"/>
          <w:szCs w:val="24"/>
        </w:rPr>
        <w:t>Urząd jest jednostką organizacyjną Gminy, przy pomocy której Wójt wykonuje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zadania: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własne gminy;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zlecone ustawami z zakresu administracji rządowej, a także z zakresu organizacji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i przygo</w:t>
      </w:r>
      <w:r w:rsidRPr="00C07430">
        <w:rPr>
          <w:rFonts w:cs="ArialMT"/>
          <w:sz w:val="24"/>
          <w:szCs w:val="24"/>
        </w:rPr>
        <w:t>towania wyborów powszechnych i referendów;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3) z zakresu administracji rządowej, które zostały przejęte na podstawie porozumień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z organami tej administracji;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4) z zakresu właściwości innych jednostek samorządu terytorialnego, które zostały przejęte </w:t>
      </w:r>
      <w:r w:rsidRPr="00C07430">
        <w:rPr>
          <w:rFonts w:cs="Arial"/>
          <w:sz w:val="24"/>
          <w:szCs w:val="24"/>
        </w:rPr>
        <w:t>na pods</w:t>
      </w:r>
      <w:r w:rsidRPr="00C07430">
        <w:rPr>
          <w:rFonts w:cs="ArialMT"/>
          <w:sz w:val="24"/>
          <w:szCs w:val="24"/>
        </w:rPr>
        <w:t>tawie porozumień z tymi jednostkami.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Urząd działa na podstawie przepisów prawa powszechnie obowiązującego oraz aktów</w:t>
      </w:r>
    </w:p>
    <w:p w:rsidR="00161004" w:rsidRPr="00C07430" w:rsidRDefault="00631D81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cs="ArialMT"/>
          <w:sz w:val="24"/>
          <w:szCs w:val="24"/>
        </w:rPr>
        <w:t>prawnych stanowionych przez Radę i Wójta.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§7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1.Do zadań Urzędu należy zapewnienie pomocy organom Gminy w wykonywaniu ich zadań i kompetencji.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2.W szczególności do zadań Urzędu należy: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Przygotowywanie materiałów niezbędnych do podejmowania uchwał, wydawania decyzji, postanowień i innych aktów z zakresu administracji publicznej oraz podejmowania innych czynności prawnych przez organy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Wykonywanie na podstawie udzielonych upoważnień czynności faktycznych wchodzących w zakres zadań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Zapewnienie organom Gminy możliwości przyjmowania, rozpatrywania oraz załatwiania skarg i wniosków,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Przygotowanie projektów uchwał Rady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5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Realizacja obowiązków i uprawnień wynikających z przepisów prawa oraz uchwał Rady Gminy i zarządzeń Wójta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Zapewnienie warunków organizacyjnych do odbywania sesji Rady, posiedzeń jej komisji oraz innych organów funkcjonujących w strukturze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7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Prowadzenie zbiorów przepisów gminnych dostępnego do powszechnego wglądu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siedzibie Urzędu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8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Wykonywanie prac kancelaryjnych zgodnie z obowiązującymi w tym zakresie przepisami prawa, a w szczególności: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Przyjmowanie, rozdział, przekazywanie i wysyłanie korespondencji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Prowadzenie wewnętrznego obiegu akt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Przechowywanie akt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Przekazywanie akt do archiwów</w:t>
      </w:r>
    </w:p>
    <w:p w:rsidR="009B77B9" w:rsidRPr="00D56FA6" w:rsidRDefault="0037515A" w:rsidP="00D56FA6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9)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Realizacja obowiązków i uprawnień służących Urzędowi jako pracodawcy – zgodnie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 obowiązującymi w tym </w:t>
      </w:r>
      <w:r w:rsidR="00D56FA6">
        <w:rPr>
          <w:rFonts w:eastAsia="Times New Roman" w:cs="Times New Roman"/>
          <w:sz w:val="24"/>
          <w:szCs w:val="24"/>
          <w:lang w:eastAsia="pl-PL"/>
        </w:rPr>
        <w:t>zakresie przepisami prawa pracy.</w:t>
      </w:r>
    </w:p>
    <w:p w:rsidR="0037515A" w:rsidRDefault="004917ED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8</w:t>
      </w:r>
      <w:r w:rsidR="0037515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jest jednostką organizacyjną Gminy przy pomocy, której Wójt wykonuje swoje zadania.</w:t>
      </w:r>
    </w:p>
    <w:p w:rsidR="0037515A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7515A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37515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Urząd jest pracodawcą dla zatrudnionych w nim pracowników.</w:t>
      </w:r>
    </w:p>
    <w:p w:rsidR="0037515A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Siedziba Urzędu mieści się w miejscowości Lubanie 28 A.</w:t>
      </w:r>
    </w:p>
    <w:p w:rsidR="004917ED" w:rsidRPr="00C07430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Terenem działania Urzędu jest obszar Gminy Lubanie.</w:t>
      </w:r>
    </w:p>
    <w:p w:rsidR="0037515A" w:rsidRDefault="004917ED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  <w:r w:rsidR="0037515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Pracą Urzędu kieruje Wójt przy pomocy Sekretarza Gminy.</w:t>
      </w:r>
    </w:p>
    <w:p w:rsidR="004917ED" w:rsidRPr="00C07430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7515A">
        <w:rPr>
          <w:rFonts w:eastAsia="Times New Roman" w:cs="Times New Roman"/>
          <w:bCs/>
          <w:sz w:val="24"/>
          <w:szCs w:val="24"/>
          <w:lang w:eastAsia="pl-PL"/>
        </w:rPr>
        <w:lastRenderedPageBreak/>
        <w:t>2</w:t>
      </w:r>
      <w:r w:rsidRPr="0037515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Sekretarz Gminy w zakresie </w:t>
      </w:r>
      <w:r w:rsidR="008B2F29" w:rsidRPr="00C07430">
        <w:rPr>
          <w:rFonts w:eastAsia="Times New Roman" w:cs="Times New Roman"/>
          <w:sz w:val="24"/>
          <w:szCs w:val="24"/>
          <w:lang w:eastAsia="pl-PL"/>
        </w:rPr>
        <w:t xml:space="preserve">zadań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ustalonym przez Wójta zapewnia sprawne funkcjonowanie Urzędu i warunki jego działania, a także organizuje pracę Urzędu.</w:t>
      </w:r>
    </w:p>
    <w:p w:rsidR="00C62252" w:rsidRDefault="004917ED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§10</w:t>
      </w:r>
      <w:r w:rsidR="00C62252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Funkcjonowanie Urzędu opiera się na zasadzie jednoosobowego kierownictwa, podziału czynności i indywidualnej odpowiedzialności za wykonanie powierzonych zadań.</w:t>
      </w:r>
    </w:p>
    <w:p w:rsidR="00C62252" w:rsidRDefault="00C62252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2252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C62252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Wójt jest przełożonym wszystkich pracowników Urzędu i kierowników jednostek organizacyjnych Gminy.</w:t>
      </w:r>
    </w:p>
    <w:p w:rsidR="00CD4E86" w:rsidRPr="00C07430" w:rsidRDefault="00C62252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2252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C62252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Bezpośrednim przełożonym Sekretarza i Skarbnika Gminy jest Wójt.</w:t>
      </w:r>
    </w:p>
    <w:p w:rsidR="00977378" w:rsidRPr="00484CAA" w:rsidRDefault="00977378" w:rsidP="00484CAA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§11</w:t>
      </w:r>
      <w:r w:rsidR="00484CAA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  <w:r w:rsidR="00484CAA" w:rsidRPr="00484CAA">
        <w:rPr>
          <w:rFonts w:eastAsia="Times New Roman" w:cs="Times New Roman"/>
          <w:sz w:val="24"/>
          <w:szCs w:val="24"/>
          <w:lang w:eastAsia="pl-PL"/>
        </w:rPr>
        <w:t>1.</w:t>
      </w:r>
      <w:r w:rsidR="00484CAA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484CAA">
        <w:rPr>
          <w:rFonts w:eastAsia="Times New Roman" w:cs="Times New Roman"/>
          <w:sz w:val="24"/>
          <w:szCs w:val="24"/>
          <w:lang w:eastAsia="pl-PL"/>
        </w:rPr>
        <w:t>W Urzędzie zatrudnia się pracowników na podstawie: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wyboru;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powołania;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umowy o pracę.</w:t>
      </w:r>
    </w:p>
    <w:p w:rsidR="00CD4E86" w:rsidRPr="00680D5B" w:rsidRDefault="00977378" w:rsidP="00680D5B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sz w:val="24"/>
          <w:szCs w:val="24"/>
          <w:lang w:eastAsia="pl-PL"/>
        </w:rPr>
        <w:t xml:space="preserve">Określone przez Wójta zadania mogą być wykonywane na podstawie umowy zlecenia lub umowy o dzieło. </w:t>
      </w:r>
    </w:p>
    <w:p w:rsidR="00CD4E86" w:rsidRPr="00C07430" w:rsidRDefault="00CD4E86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CD4E86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III</w:t>
      </w: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STRUKTURA ORGANIZACYJNA URZĘDU</w:t>
      </w:r>
    </w:p>
    <w:p w:rsidR="00CD4E86" w:rsidRPr="00C07430" w:rsidRDefault="00CD4E86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84CAA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484CAA">
        <w:rPr>
          <w:rFonts w:eastAsia="Times New Roman" w:cs="Times New Roman"/>
          <w:sz w:val="24"/>
          <w:szCs w:val="24"/>
          <w:lang w:eastAsia="pl-PL"/>
        </w:rPr>
        <w:t xml:space="preserve">Wójt jest kierownikiem Urzędu i zwierzchnikiem służbowym pracowników Urzędu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484CAA">
        <w:rPr>
          <w:rFonts w:eastAsia="Times New Roman" w:cs="Times New Roman"/>
          <w:sz w:val="24"/>
          <w:szCs w:val="24"/>
          <w:lang w:eastAsia="pl-PL"/>
        </w:rPr>
        <w:t>i kierowników gminnych jednostek organizacyjnych.</w:t>
      </w:r>
    </w:p>
    <w:p w:rsidR="00C70AB4" w:rsidRPr="00484CAA" w:rsidRDefault="00484CAA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484CAA">
        <w:rPr>
          <w:rFonts w:cs="Verdana"/>
          <w:sz w:val="24"/>
          <w:szCs w:val="24"/>
        </w:rPr>
        <w:t>.</w:t>
      </w:r>
      <w:r>
        <w:rPr>
          <w:rFonts w:cs="Verdana"/>
          <w:sz w:val="24"/>
          <w:szCs w:val="24"/>
        </w:rPr>
        <w:t xml:space="preserve"> </w:t>
      </w:r>
      <w:r w:rsidR="00C70AB4" w:rsidRPr="00484CAA">
        <w:rPr>
          <w:rFonts w:cs="Verdana"/>
          <w:sz w:val="24"/>
          <w:szCs w:val="24"/>
        </w:rPr>
        <w:t>Strukturę organizacyjną Urzędu Gminy stanowią: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1)Kierownictwo Urzędu Gminy, w skład którego wchodzą: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a)Wójt Gminy,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b) Skarbnik Gminy,</w:t>
      </w:r>
    </w:p>
    <w:p w:rsidR="00C70AB4" w:rsidRPr="00C07430" w:rsidRDefault="00D56FA6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c) Sekretarz Gminy (oznaczony symbolem „SG”),</w:t>
      </w:r>
    </w:p>
    <w:p w:rsidR="00C70AB4" w:rsidRPr="00C07430" w:rsidRDefault="00353381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d) Kierownicy Referatu</w:t>
      </w:r>
      <w:r w:rsidR="00C70AB4" w:rsidRPr="00C07430">
        <w:rPr>
          <w:sz w:val="24"/>
          <w:szCs w:val="24"/>
        </w:rPr>
        <w:t>,</w:t>
      </w:r>
    </w:p>
    <w:p w:rsidR="00353381" w:rsidRPr="00C07430" w:rsidRDefault="00353381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e) Zastępca Skarbnika,</w:t>
      </w:r>
    </w:p>
    <w:p w:rsidR="00353381" w:rsidRPr="00C07430" w:rsidRDefault="00353381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>f) Zastępca Kierownika Referatu Gospodarowania Mieniem Komunalnym.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Referaty Urzędu oraz komórki równorzędne oznaczone są następującymi symbolami: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a)</w:t>
      </w:r>
      <w:r w:rsidRPr="00C07430">
        <w:rPr>
          <w:sz w:val="24"/>
          <w:szCs w:val="24"/>
        </w:rPr>
        <w:tab/>
        <w:t xml:space="preserve">Urząd Stanu </w:t>
      </w:r>
      <w:r w:rsidR="00D56FA6">
        <w:rPr>
          <w:sz w:val="24"/>
          <w:szCs w:val="24"/>
        </w:rPr>
        <w:t>Cywilnego - oznaczony symbolem „</w:t>
      </w:r>
      <w:r w:rsidRPr="00C07430">
        <w:rPr>
          <w:sz w:val="24"/>
          <w:szCs w:val="24"/>
        </w:rPr>
        <w:t>USC",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b)</w:t>
      </w:r>
      <w:r w:rsidRPr="00C07430">
        <w:rPr>
          <w:sz w:val="24"/>
          <w:szCs w:val="24"/>
        </w:rPr>
        <w:tab/>
        <w:t xml:space="preserve">Referat </w:t>
      </w:r>
      <w:r w:rsidR="00353381" w:rsidRPr="00C07430">
        <w:rPr>
          <w:sz w:val="24"/>
          <w:szCs w:val="24"/>
        </w:rPr>
        <w:t>Gospodarowania Mieniem Komunalnym</w:t>
      </w:r>
      <w:r w:rsidR="00D56FA6">
        <w:rPr>
          <w:sz w:val="24"/>
          <w:szCs w:val="24"/>
        </w:rPr>
        <w:t xml:space="preserve"> - oznaczony symbolem „</w:t>
      </w:r>
      <w:r w:rsidR="00353381" w:rsidRPr="00C07430">
        <w:rPr>
          <w:sz w:val="24"/>
          <w:szCs w:val="24"/>
        </w:rPr>
        <w:t>GMK</w:t>
      </w:r>
      <w:r w:rsidRPr="00C07430">
        <w:rPr>
          <w:sz w:val="24"/>
          <w:szCs w:val="24"/>
        </w:rPr>
        <w:t>",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c)</w:t>
      </w:r>
      <w:r w:rsidRPr="00C07430">
        <w:rPr>
          <w:sz w:val="24"/>
          <w:szCs w:val="24"/>
        </w:rPr>
        <w:tab/>
        <w:t xml:space="preserve">Referat </w:t>
      </w:r>
      <w:r w:rsidR="00353381" w:rsidRPr="00C07430">
        <w:rPr>
          <w:sz w:val="24"/>
          <w:szCs w:val="24"/>
        </w:rPr>
        <w:t xml:space="preserve">Finansowo - </w:t>
      </w:r>
      <w:r w:rsidR="00D56FA6">
        <w:rPr>
          <w:sz w:val="24"/>
          <w:szCs w:val="24"/>
        </w:rPr>
        <w:t>Budżetowy - oznaczony symbolem „</w:t>
      </w:r>
      <w:proofErr w:type="spellStart"/>
      <w:r w:rsidR="00353381" w:rsidRPr="00C07430">
        <w:rPr>
          <w:sz w:val="24"/>
          <w:szCs w:val="24"/>
        </w:rPr>
        <w:t>FiB</w:t>
      </w:r>
      <w:proofErr w:type="spellEnd"/>
      <w:r w:rsidRPr="00C07430">
        <w:rPr>
          <w:sz w:val="24"/>
          <w:szCs w:val="24"/>
        </w:rPr>
        <w:t>",</w:t>
      </w:r>
    </w:p>
    <w:p w:rsidR="004917ED" w:rsidRPr="00C07430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353381"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Pr="00C07430">
        <w:rPr>
          <w:rFonts w:eastAsia="Times New Roman" w:cs="Times New Roman"/>
          <w:sz w:val="24"/>
          <w:szCs w:val="24"/>
          <w:lang w:eastAsia="pl-PL"/>
        </w:rPr>
        <w:t>. W skład Urzędu wchodzą referaty oraz następujące stanowiska pracy, którym nadaje się symbole do oznakowania spraw:</w:t>
      </w:r>
    </w:p>
    <w:p w:rsidR="004917ED" w:rsidRPr="00C07430" w:rsidRDefault="00161004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referat Gospodarowania Mieniem K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omunalnym (GMK), w skład którego wchodzą następujące stanowiska pracy:</w:t>
      </w:r>
    </w:p>
    <w:p w:rsidR="00BE2BA8" w:rsidRPr="00C07430" w:rsidRDefault="00BE2BA8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Kierownik Referatu Gospodarowania Mieniem Komunalnym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Zastępca Kierownika Referatu Gospodarowania Mieniem Komunalnym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utrzymania czystości </w:t>
      </w:r>
      <w:r w:rsidR="002022F3" w:rsidRPr="00C07430">
        <w:rPr>
          <w:rFonts w:eastAsia="Times New Roman" w:cs="Times New Roman"/>
          <w:sz w:val="24"/>
          <w:szCs w:val="24"/>
          <w:lang w:eastAsia="pl-PL"/>
        </w:rPr>
        <w:t>i porządku w gminie,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gospodarki odpadami</w:t>
      </w:r>
      <w:r w:rsidR="002022F3" w:rsidRPr="00C07430">
        <w:rPr>
          <w:rFonts w:eastAsia="Times New Roman" w:cs="Times New Roman"/>
          <w:sz w:val="24"/>
          <w:szCs w:val="24"/>
          <w:lang w:eastAsia="pl-PL"/>
        </w:rPr>
        <w:t xml:space="preserve"> i produkcji zwierzęcej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ochrony środowiska 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energetyki i inwestycji komunalnych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>referat Finansowo - Budżetowy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(</w:t>
      </w:r>
      <w:proofErr w:type="spellStart"/>
      <w:r w:rsidR="004917ED" w:rsidRPr="00C07430">
        <w:rPr>
          <w:rFonts w:eastAsia="Times New Roman" w:cs="Times New Roman"/>
          <w:sz w:val="24"/>
          <w:szCs w:val="24"/>
          <w:lang w:eastAsia="pl-PL"/>
        </w:rPr>
        <w:t>FiB</w:t>
      </w:r>
      <w:proofErr w:type="spellEnd"/>
      <w:r w:rsidR="004917ED" w:rsidRPr="00C07430">
        <w:rPr>
          <w:rFonts w:eastAsia="Times New Roman" w:cs="Times New Roman"/>
          <w:sz w:val="24"/>
          <w:szCs w:val="24"/>
          <w:lang w:eastAsia="pl-PL"/>
        </w:rPr>
        <w:t>)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ds. obsługi kasy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wymiaru podatków i opłat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realizacji podatków i opłat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wydatków budżetowych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dochodów budżetowych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ubezpieczeń społecznych i księgowości budżetowej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Samodzielne stanowiska pracy: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ewidencji ludności i spraw wojskowych (EL)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obrony cywilnej (OC)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organizacyjnych (OR)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obsługi Rady Gminy, samorządów wiejskich i działalności gospodarczej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oraz archiwum zakładowego </w:t>
      </w:r>
      <w:r w:rsidR="008328CF" w:rsidRPr="00C07430">
        <w:rPr>
          <w:rFonts w:eastAsia="Times New Roman" w:cs="Times New Roman"/>
          <w:sz w:val="24"/>
          <w:szCs w:val="24"/>
          <w:lang w:eastAsia="pl-PL"/>
        </w:rPr>
        <w:t xml:space="preserve">(RG) i </w:t>
      </w:r>
      <w:r w:rsidRPr="00C07430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Dz.G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>)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 ds. deklaracji i opłat za gospodarowanie odpadami komunalnymi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 xml:space="preserve">Inspektor Ochrony Danych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Osobowych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(IOD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Pr="00C07430">
        <w:rPr>
          <w:rFonts w:eastAsia="Times New Roman" w:cs="Times New Roman"/>
          <w:sz w:val="24"/>
          <w:szCs w:val="24"/>
          <w:lang w:eastAsia="pl-PL"/>
        </w:rPr>
        <w:t>)/ Kierowca samochodu</w:t>
      </w:r>
    </w:p>
    <w:p w:rsidR="008328CF" w:rsidRPr="00C07430" w:rsidRDefault="008328C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CD4E86" w:rsidRPr="00C07430">
        <w:rPr>
          <w:rFonts w:eastAsia="Times New Roman" w:cs="Times New Roman"/>
          <w:sz w:val="24"/>
          <w:szCs w:val="24"/>
          <w:lang w:eastAsia="pl-PL"/>
        </w:rPr>
        <w:t>bezpieczeństwa i higieny pracy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(BHP)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Radca Prawny (RP)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4)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Stanowiska gospodarcze: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Robotnik gospodarczy</w:t>
      </w:r>
    </w:p>
    <w:p w:rsidR="004917ED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sprzątaczka-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pracownik gospodarczy 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5)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Pełnomocnicy Wójta: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pełnomocnik ds. informacji niejawnych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3.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Strukturę organizacyjną Urzędu określa schemat organizacyjny stanowiący załącznik nr 1 do Regulaminu.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Pracą referatów kierują kierownicy, którzy nadzorują i ponoszą odpowiedzialność za prawidłowe i terminowe realizowanie spraw przypisanych do właściwości referatów, natomiast dla samodzielnych stanowisk pracy nadzór nad prawidłowością wykonywania zadań pełni Sekretarz.</w:t>
      </w:r>
    </w:p>
    <w:p w:rsidR="004917ED" w:rsidRPr="00D56FA6" w:rsidRDefault="004917ED" w:rsidP="00D56FA6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>5.</w:t>
      </w:r>
      <w:r w:rsidR="00E44118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Podczas nieobecności kierownika referatu zastępstwo pełni </w:t>
      </w:r>
      <w:r w:rsidR="00D37C7E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jego zastępca a w przypadku braku zastępcy 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wyznaczony przez </w:t>
      </w:r>
      <w:r w:rsidR="00161004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Kierownika</w:t>
      </w:r>
      <w:r w:rsid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pracownik. W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przypadku samodzielnych stanowisk pracownik z tego pokoju w uzgodnieniu z Sekretarzem.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Zastępstwo i jego zakres ustala w uzgodnieniu z Wójtem, Kierownik Referatu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lub Sekretarz w opracowanym dla danego pracownika zakresie czynności.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jest czynny w dniach i godzinach: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484CAA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Poniedziałek, środa, czwartek – godz. 7.30 – 15.30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Wtorek – godz. 7.30 – 17.00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c)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Piątek – godz. 7.30 – 14.00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Kasa Urzędu obsługuje interesantów w dniach i godzinach pracy Urzędu: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Poniedziałek, środa, czwartek – godz. 8.00 – 13.30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Wtorek – godz. 8.00 – 14.30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Piątek – godz. 8.00 – 12.30</w:t>
      </w:r>
    </w:p>
    <w:p w:rsidR="00A75778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5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75778" w:rsidRPr="00C07430">
        <w:rPr>
          <w:rFonts w:cs="Verdana"/>
          <w:sz w:val="24"/>
          <w:szCs w:val="24"/>
        </w:rPr>
        <w:t>Celem właściwego przekazu informacji oraz informowania mieszkańców o zasadach pracy Urzędu, w siedzibie Urzędu znajdują się: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tablica ogłoszeń urzędowych oraz ogło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szeń informacyjnych i sądowych </w:t>
      </w:r>
      <w:r w:rsidRPr="00C07430">
        <w:rPr>
          <w:rFonts w:eastAsia="Times New Roman" w:cs="Times New Roman"/>
          <w:sz w:val="24"/>
          <w:szCs w:val="24"/>
          <w:lang w:eastAsia="pl-PL"/>
        </w:rPr>
        <w:t>oraz przepisów gminnych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informacyjny portal internetowy Urzędu Gminy Lubanie, dla domeny:</w:t>
      </w:r>
      <w:r w:rsidR="00FD4735" w:rsidRPr="00C07430">
        <w:rPr>
          <w:rFonts w:eastAsia="Times New Roman" w:cs="Times New Roman"/>
          <w:sz w:val="24"/>
          <w:szCs w:val="24"/>
          <w:lang w:eastAsia="pl-PL"/>
        </w:rPr>
        <w:t xml:space="preserve"> lubanie.com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tabliczka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informacyjna na drzwiach Urzędu o godzinach pracy Urzędu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d) tabliczka informacyjna przy drzwiach sekretariatu o dniach przyjmowania interesantów przez Wójta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e) tabliczki informacyjne przy drzwiach lokali biurowych wyszczególniaj</w:t>
      </w:r>
      <w:r w:rsidR="00900355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ące: nazwisko i imię pracownika, referat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75778" w:rsidRPr="00C07430" w:rsidRDefault="00A75778" w:rsidP="00484CAA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b/>
          <w:bCs/>
          <w:sz w:val="24"/>
          <w:szCs w:val="24"/>
        </w:rPr>
        <w:t>§ 16.</w:t>
      </w:r>
      <w:r w:rsidRPr="00C07430">
        <w:rPr>
          <w:rFonts w:cs="Verdana"/>
          <w:sz w:val="24"/>
          <w:szCs w:val="24"/>
        </w:rPr>
        <w:t xml:space="preserve"> 1. Zasady i tryb wykonywania czynności kancelaryjnych określa rozporządzenie Prezesa Rady Ministrów z dnia 18 stycznia 2011 r. w sprawie </w:t>
      </w:r>
      <w:r w:rsidRPr="00C07430">
        <w:rPr>
          <w:sz w:val="24"/>
          <w:szCs w:val="24"/>
        </w:rPr>
        <w:t xml:space="preserve">instrukcji kancelaryjnej, jednolitych </w:t>
      </w:r>
      <w:r w:rsidRPr="00C07430">
        <w:rPr>
          <w:sz w:val="24"/>
          <w:szCs w:val="24"/>
        </w:rPr>
        <w:lastRenderedPageBreak/>
        <w:t>rzeczowych wykazów akt oraz instrukcji w sprawie organizacji i zakresu działania archiwów zakładowych</w:t>
      </w:r>
      <w:r w:rsidRPr="00C07430">
        <w:rPr>
          <w:rFonts w:cs="Verdana"/>
          <w:sz w:val="24"/>
          <w:szCs w:val="24"/>
        </w:rPr>
        <w:t>.</w:t>
      </w:r>
    </w:p>
    <w:p w:rsidR="005250FC" w:rsidRPr="00C07430" w:rsidRDefault="005250FC" w:rsidP="00484CAA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2</w:t>
      </w:r>
      <w:r w:rsidR="00A75778" w:rsidRPr="00C07430">
        <w:rPr>
          <w:rFonts w:cs="Verdana"/>
          <w:sz w:val="24"/>
          <w:szCs w:val="24"/>
        </w:rPr>
        <w:t xml:space="preserve">. W referatach obowiązuje </w:t>
      </w:r>
      <w:proofErr w:type="spellStart"/>
      <w:r w:rsidR="00A75778" w:rsidRPr="00C07430">
        <w:rPr>
          <w:rFonts w:cs="Verdana"/>
          <w:sz w:val="24"/>
          <w:szCs w:val="24"/>
        </w:rPr>
        <w:t>bezdziennikowy</w:t>
      </w:r>
      <w:proofErr w:type="spellEnd"/>
      <w:r w:rsidR="00A75778" w:rsidRPr="00C07430">
        <w:rPr>
          <w:rFonts w:cs="Verdana"/>
          <w:sz w:val="24"/>
          <w:szCs w:val="24"/>
        </w:rPr>
        <w:t xml:space="preserve"> system kancelaryjny oparty na jednolitym rzeczowym wykazie akt, wykazie haseł klasyfikacyjnych pierwszego, drugiego i trzeciego rzędu stanowiący załącznik do instrukcji kancelaryjnej, o której mowa w ust. 1.</w:t>
      </w:r>
    </w:p>
    <w:p w:rsidR="00A75778" w:rsidRPr="00680D5B" w:rsidRDefault="005250FC" w:rsidP="00680D5B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3</w:t>
      </w:r>
      <w:r w:rsidR="00A75778" w:rsidRPr="00C07430">
        <w:rPr>
          <w:rFonts w:cs="Verdana"/>
          <w:sz w:val="24"/>
          <w:szCs w:val="24"/>
        </w:rPr>
        <w:t xml:space="preserve">. Obieg dokumentów księgowych określa instrukcja obiegu dokumentów księgowych znajdująca się w Referacie </w:t>
      </w:r>
      <w:r w:rsidRPr="00C07430">
        <w:rPr>
          <w:rFonts w:cs="Verdana"/>
          <w:sz w:val="24"/>
          <w:szCs w:val="24"/>
        </w:rPr>
        <w:t>Finansowo - Budżetowym</w:t>
      </w:r>
      <w:r w:rsidR="00A75778" w:rsidRPr="00C07430">
        <w:rPr>
          <w:rFonts w:cs="Verdana"/>
          <w:sz w:val="24"/>
          <w:szCs w:val="24"/>
        </w:rPr>
        <w:t>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7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Pr="00C07430">
        <w:rPr>
          <w:rFonts w:eastAsia="Times New Roman" w:cs="Times New Roman"/>
          <w:sz w:val="24"/>
          <w:szCs w:val="24"/>
          <w:lang w:eastAsia="pl-PL"/>
        </w:rPr>
        <w:t>W Urzędzie przeprowadzana jest kontrola wewnętrzna i zewnętrzna.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Kontrola wewnętrzna ma na celu sprawdzanie prawidłowości działania i wykonywania zadań realizowanych przez pracowników.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Kontrole zewnętrzne mogą być prowadzone w Urzędzie przez upoważnione organy działające na podstawie odrębnych przepisów.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IV</w:t>
      </w: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FUNKCJONOWANIA URZĘDU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8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działa według następujących zasad: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praworządności,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racjonalnego gospodarowania mieniem komunalnym,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jednoosobowego kierownictwa,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kontroli wewnętrznej,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wzajemnego współdziałania.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9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Pracownicy Urzędu w wykonywaniu swoich obowiązków i zadań Urzędu działają na podstawie i w granicach prawa oraz zobowiązani są do ścisłego jego przestrzegania. 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20.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Gospodarowanie środkami rzeczowymi odbywa się w sposób racjonalny, celowy 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oszczędny z uwzględnieniem zasady szczególnej staranności w zarządzaniu mieniem.</w:t>
      </w:r>
    </w:p>
    <w:p w:rsidR="009B77B9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Zakupy i inwestycje dokonywane są po wyborze najkorzystniejszej oferty, zgodnie 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przepisami ustawy prawo zamówień publicznych.</w:t>
      </w:r>
    </w:p>
    <w:p w:rsidR="00484CAA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1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Jednoosobowe kierownictwo polega na wydawaniu poleceń służbowych i służbowym podporządkowaniu, podziale czynności na pracowników oraz ich indywidualnej odpowiedzialności za wykonanie powierzonych zadań.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lastRenderedPageBreak/>
        <w:t>2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Urzędem kieruje Wójt przy pomocy Sekretarza Gminy i Skarbnika Gminy, którzy ponoszą odpowiedzialność przed Wójtem za realizację swoich zadań.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poszczególnych referatów kierują i zarządzają nimi w sposób zapewniający realizację ich zadań. Ponoszą za to odpowiedzialność przed Wójtem.</w:t>
      </w:r>
    </w:p>
    <w:p w:rsidR="004917ED" w:rsidRPr="00C07430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4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Samodzielne stanowiska pracy realizują przydzielone im zadania i ponoszą za nie odpowiedzialność przed Wójtem i Sekretarzem. </w:t>
      </w:r>
    </w:p>
    <w:p w:rsidR="00484CAA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2. 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Referaty i samodzielne stanowiska pracy realizują zadania wynikające z przepisów prawa i mniejszego regulaminu w zakresie ich właściwości rzeczowej.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Referaty są zobowiązane do współdziałania z pozostałymi komórkami organizacyjnymi Urzędu, w szczególności w zakresie wymiany informacji i wzajemnej konsultacji.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 wspólnych zadań referatów, poszczególnych stanowisk pracy i innych jednostek organizacyjnych należą w szczególności: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Koordynowanie i stymulowanie procesów rozwoju społeczno-gospodarczego gminy,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Dbałość o wykonywanie zadań publicznych oraz o środki publiczne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uwzględnieniem interesów państwa oraz indywidualnych interesów obywateli,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Zapewnienie właściwej i terminowej realizacji zadań własnych, zleconych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powierzonych,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Współdziałanie z organami samorządowymi i organizacjami społecznymi działającymi na terenie gminy,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5)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Współdziałanie z organami rządowej administracji ogólnej, z samorządem województwa</w:t>
      </w:r>
      <w:r w:rsidR="00CD4E86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i samorządem powiatowym,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Rozpatrywanie według właściwości skarg, wniosków i interpretacji 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7)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Opracowywanie propozycji do projektów wieloletnich i rocznych programów rozwoju gminy w zakresie swojego działania,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8)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Przygotowywanie okresowych ocen, analiz, informacji i sprawozdań,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9)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Zapewnienie sprawnej obsługi obywateli, umiejętności właściwego kontaktowania się 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mieszkańcami,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10)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Sygnalizowanie stwierdzonych nieprawidłowości bezpośredniemu przełożonemu,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11)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Bieżące dokształcanie się w zakresie znajomości przepisów prawnych i wzajemne informowanie się o zmianach, </w:t>
      </w:r>
    </w:p>
    <w:p w:rsidR="003C3C58" w:rsidRDefault="00484CAA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12)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Opracowywanie projektów uchwał Rady i zarządzeń Wójta oraz ich wykonywanie.</w:t>
      </w:r>
    </w:p>
    <w:p w:rsidR="003C3C58" w:rsidRDefault="003C3C58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C3C58" w:rsidRDefault="003C3C58" w:rsidP="00D56FA6">
      <w:pPr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3C3C58">
        <w:rPr>
          <w:rFonts w:eastAsia="Times New Roman" w:cs="Times New Roman"/>
          <w:b/>
          <w:sz w:val="24"/>
          <w:szCs w:val="24"/>
          <w:lang w:eastAsia="pl-PL"/>
        </w:rPr>
        <w:lastRenderedPageBreak/>
        <w:t>ROZDZIAŁ</w:t>
      </w:r>
      <w:r w:rsidR="00D56FA6">
        <w:rPr>
          <w:rFonts w:eastAsia="Times New Roman" w:cs="Times New Roman"/>
          <w:b/>
          <w:sz w:val="24"/>
          <w:szCs w:val="24"/>
          <w:lang w:eastAsia="pl-PL"/>
        </w:rPr>
        <w:t xml:space="preserve"> V</w:t>
      </w:r>
    </w:p>
    <w:p w:rsidR="00D56FA6" w:rsidRDefault="00D56FA6" w:rsidP="00D56FA6">
      <w:pPr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ZADANIA I KOMPETENCJE KIEROWNICTWA URZĘDU, REFERATÓW I SAMODZIELNYCH STANOWISK PRACY</w:t>
      </w:r>
    </w:p>
    <w:p w:rsidR="00680D5B" w:rsidRP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4917ED" w:rsidRPr="00C07430" w:rsidRDefault="004917ED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Zakresy działania i zadania Wójta Gminy, Sekretarza Gminy, Skarbnika Gminy, Zastępcy Skarbnika Gminy, Zastępcy Kierownika Urzędu Stanu Cywilnego, Kierownika Referatu Gospodarowania Mieniem Komunalnym,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Zastępcy Kierownika Referatu Gospodarowania Mieniem Komunalnym, </w:t>
      </w:r>
      <w:r w:rsidRPr="00C07430">
        <w:rPr>
          <w:rFonts w:eastAsia="Times New Roman" w:cs="Times New Roman"/>
          <w:sz w:val="24"/>
          <w:szCs w:val="24"/>
          <w:lang w:eastAsia="pl-PL"/>
        </w:rPr>
        <w:t>referatów, samodzielnych stanowisk i pełnomocników:</w:t>
      </w:r>
    </w:p>
    <w:p w:rsidR="004917ED" w:rsidRPr="003C3C58" w:rsidRDefault="004917ED" w:rsidP="003C3C58">
      <w:pPr>
        <w:pStyle w:val="Akapitzlist"/>
        <w:numPr>
          <w:ilvl w:val="0"/>
          <w:numId w:val="10"/>
        </w:numPr>
        <w:tabs>
          <w:tab w:val="clear" w:pos="360"/>
          <w:tab w:val="num" w:pos="-142"/>
        </w:tabs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 zakresu zadań Wójta należy kierownictwo i nadzór nad całością spraw związanych </w:t>
      </w:r>
      <w:r w:rsidR="00CD4E86" w:rsidRPr="003C3C58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3C3C58">
        <w:rPr>
          <w:rFonts w:eastAsia="Times New Roman" w:cs="Times New Roman"/>
          <w:b/>
          <w:bCs/>
          <w:sz w:val="24"/>
          <w:szCs w:val="24"/>
          <w:lang w:eastAsia="pl-PL"/>
        </w:rPr>
        <w:t>z działalnością Gminy i Urzędu, a w szczególności: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K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ierowanie bieżącymi sprawami Gminy i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eprezentowanie Gminy i urzędu na zewnątrz,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rzedstawianie Radzie Gminy projektów uchwał oraz sprawozdań z ich wykonania,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N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 xml:space="preserve">adzorowanie realizacji zadań powierzonych z zakresu administracji rządowej </w:t>
      </w:r>
      <w:r w:rsidRPr="003C3C58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i samorządowej,</w:t>
      </w:r>
    </w:p>
    <w:p w:rsidR="003C3C58" w:rsidRDefault="003C3C5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stalenie polityki kadrowej i płacowej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ozstrzyganie sporów kompetencyjnych pomiędzy komórkami organizacyjnymi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odejmowanie decyzji w zakresie zadań z zakresu obronności i bezpieczeństwa publicznego,</w:t>
      </w:r>
    </w:p>
    <w:p w:rsidR="004917ED" w:rsidRP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W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ykonywanie uprawnień zwierzchnika służbowego w stosunku do pracowników Urzędu oraz kierowników jednostek organizacyjnych Gminy, a w szczególności: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nawiązywanie i rozwiązywanie stosunków pracy,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nagrodzenia, awansowanie i przeszeregowywanie pracowników i kierowników jednostek organizacyjnych gminy,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stosowanie kar przewidzianych w kodeksie Pracy oraz rozpatrywanie odwołań od nałożonych kar,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żądanie złożenia oświadczeń majątkowych przewidzianych przepisami prawa,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delegowanie w podróże służbowe,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udzielanie urlopów,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organizowanie działalności socjalnej oraz administrowanie zakładowym funduszem świadczeń socjalnych,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nadzorowanie przestrzegania porządku i dyscypliny pracy oraz przepisów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  <w:t xml:space="preserve">o ochronie </w:t>
      </w:r>
      <w:r w:rsidRPr="00C07430">
        <w:rPr>
          <w:rFonts w:eastAsia="Times New Roman" w:cs="Times New Roman"/>
          <w:sz w:val="24"/>
          <w:szCs w:val="24"/>
          <w:lang w:eastAsia="pl-PL"/>
        </w:rPr>
        <w:t>przeciwpożarowej, bezpieczeństwie i higienie pracy,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nadzorowanie przestrzegania przepisów o ochronie informacji niejawnych i ochronie danych osobowych,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wydawanie decyzji administracyjnych w indywidualnych sprawach z zakresu administracji publicznej,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sprawowanie ogólnego nadzoru nad prawidłowym wykonywaniem przez pracowników Urzędu czynności kancelaryjnych,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sprawowanie nadzoru nad funkcjonowaniem systemu kontroli w Urzędzie,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przyjmowanie ustnych oświadczeń woli spadkodawcy,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udzielanie odpowiedzi na interpelacje i zapytania radnych,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wykonywanie innych zadań i obowiązków zastrzeżonych dla Wójta przepisami prawa.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może upoważnić pracowników Urzędu do wydawania w jego imieniu decyzji administracyjnych.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może powierzyć prowadzenie określonych spraw gminy w swoim imieniu sekretarzowi gminy.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Wójt może upoważnić sekretarza do wykonywania w jego imieniu zadań,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szczególności z zakresu zapewnienia właściwej organizacji pracy urzędu oraz realizowania polityki zarządzania zasobami ludzkimi.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wykonuje uprawnienia zwierzchnika służbowego w stosunku do pracowników urzędu oraz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t xml:space="preserve"> kierowników gminnych jednostek </w:t>
      </w:r>
      <w:r w:rsidRPr="00C07430">
        <w:rPr>
          <w:rFonts w:eastAsia="Times New Roman" w:cs="Times New Roman"/>
          <w:sz w:val="24"/>
          <w:szCs w:val="24"/>
          <w:lang w:eastAsia="pl-PL"/>
        </w:rPr>
        <w:t>organizacyjnych.</w:t>
      </w:r>
    </w:p>
    <w:p w:rsidR="004917ED" w:rsidRPr="00C07430" w:rsidRDefault="0012656A" w:rsidP="003C3C58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ełni również funkcję Kierownika Urzędu Stanu Cywilnego.</w:t>
      </w:r>
    </w:p>
    <w:p w:rsidR="005250FC" w:rsidRPr="003C3C58" w:rsidRDefault="005250FC" w:rsidP="003C3C58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9. </w:t>
      </w:r>
      <w:r w:rsidRPr="00C07430">
        <w:rPr>
          <w:rFonts w:cs="Verdana"/>
          <w:sz w:val="24"/>
          <w:szCs w:val="24"/>
        </w:rPr>
        <w:t xml:space="preserve">W czasie nieobecności w pracy Wójta bieżącą działalnością Urzędu kieruje Sekretarz </w:t>
      </w:r>
      <w:r w:rsidR="00525A0E">
        <w:rPr>
          <w:rFonts w:cs="Verdana"/>
          <w:sz w:val="24"/>
          <w:szCs w:val="24"/>
        </w:rPr>
        <w:br/>
      </w:r>
      <w:r w:rsidRPr="00C07430">
        <w:rPr>
          <w:rFonts w:cs="Verdana"/>
          <w:sz w:val="24"/>
          <w:szCs w:val="24"/>
        </w:rPr>
        <w:t>w ramach posiadanych uprawnień.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2. Do kompe</w:t>
      </w:r>
      <w:r w:rsidR="0012656A" w:rsidRPr="00C07430">
        <w:rPr>
          <w:rFonts w:eastAsia="Times New Roman" w:cs="Times New Roman"/>
          <w:b/>
          <w:bCs/>
          <w:sz w:val="24"/>
          <w:szCs w:val="24"/>
          <w:lang w:eastAsia="pl-PL"/>
        </w:rPr>
        <w:t>tencji Sekretarza Gminy/Zastępcy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Kierownika Urzędu Stanu Cywilnego należy 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Sekretarz Gminy zapewnia warunki dla sprawnego funkcjonowania Urzędu.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Sekretarz kontroluje działalność poszczegól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t>nych stanowisk pracy w Urzędzie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Do zadań Sekretarza należy w szczególności: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organizacja pracy Urzędu i koordynowanie działań podejmowanych przez poszczególne komórki organizacyjne, nadzór nad przepływem informacji publicznych i analiza warunków pracy w Urzędzie,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) sprawowanie nadzoru oraz egzekwowanie  stosowania, przestrzegania </w:t>
      </w:r>
      <w:r w:rsidR="0012656A"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i znajomości przez pracowników urzędu: Instrukcji Kancelaryjnej, Regulaminu Organizacyjnego, Regulaminu Pracy, Polityki Bezpieczeństwa Informacji, Kodeksu postępowania administracyjnego, przepisów bhp, </w:t>
      </w:r>
      <w:proofErr w:type="spellStart"/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p.poż</w:t>
      </w:r>
      <w:proofErr w:type="spellEnd"/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., ustaw o ochronie informacji niejawnych i ochronie danych osobowych oraz innych aktów regulujących pracę urzędu</w:t>
      </w:r>
      <w:r w:rsidR="00CD4E86"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sprawnego obiegu dokumentów.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) nadzór nad przestrzeganiem zasad rzetelnego i terminowego załatwiania spraw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prawidłowej obsługi petentów,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wykonaniem Uchwał Rady Gminy,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e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r nad ewidencją zarządzeń Wójta,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prowadzeniem zbioru przepisów gminnych oraz udostępnienie ich do wglądu,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g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nadzorowanie czasu pracy pracowników Urzędu.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h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ewidencjonowaniem udzielanych pełnomocnictw i upoważnień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organizowanie i nadzór nad prowadzeniem naboru na wolne stanowiska urzędnicze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j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organizowanie przebiegu służby przygotowawczej,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koordynowanie i wykonywanie zadań związanych z: wyborami: Prezydenta RP, do Sejm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i Senatu, Samorządowymi, Ławników Sądów Powszechnych, przeprowadzeniem referendów: ogólnokrajowego i lokalnego, przeprowadzeniem spisów powszechnych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podejmuje działania dla zapewnienia bezpieczeństwa danych osobowych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m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) gromadzenie protokołów pokontrolnych z przeprowadzonych kontroli zewnętrznych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Urzędzie, prowadzenie książki kontroli oraz terminowej realizacji wniosków pokontrolnych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współpraca z sołectwami w sprawach organizacyjnych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CD4E86" w:rsidRPr="00C07430"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dokonywanie poświadczeń własnoręczności podpisu w zakresie udzielonego upoważnienia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) stwierdzanie kserokopii dokumentów za zgodność z oryginałem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proofErr w:type="spellEnd"/>
      <w:r w:rsidR="0012656A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) 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dbanie o podnoszenie kwalifikacji pracowników – organizowanie szkoleń pracownikom Urzędu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W zakresie Urzędu Stanu Cywilnego 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okonywanie rejestracji urodzeń, małżeństw i zgonów w formie aktów stanu cywilnego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S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porządzanie aktów stanu cywilnego i prowadzenie ksiąg stanu cywilnego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S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porządzanie i wydawanie odpisów aktu stanu cywilnego oraz zaświadczeń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dzielania ślubów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rzyjmowania zapewnień stwierdzających zdolność prawną do zawarcia związku małżeńskiego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ydawanie zaświadczeń o zdolności prawnej obywatela polskiego do zawarcia małżeństwa za granicą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ykonywanie zadań z Konkordatu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ystępowanie za pośrednictwem systemu teleinform</w:t>
      </w:r>
      <w:r w:rsidR="00417776" w:rsidRPr="00C07430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tycznego o nadanie numeru PESEL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ydawanie decyzji: o wpisaniu do ksiąg aktu stanu cywilnego sporządzonego za granicą, o uzupełnienie aktu stanu cywilnego, o odtworzeniu treści aktu stanu cywilnego, 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o skróceniu terminu wyczekiwania do zawarcia małżeństwa, o sprostowaniu oczywistego błędu pisarskiego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rzyjmowania oświadczeń o uznaniu ojcostwa, o powrocie do poprzedniego nazwiska,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nadaniu dzi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ecku nazwiska męża matki, o zmia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nie imienia dziecka.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rganizacja uroczystości związanych z jubileuszowymi rocznicami pożycia małżeńskiego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3. Skarbik Gminy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kompetencji Skarbnika Gminy należy w szczególności:</w:t>
      </w:r>
    </w:p>
    <w:p w:rsidR="004917ED" w:rsidRPr="00C07430" w:rsidRDefault="004917ED" w:rsidP="00C07430">
      <w:pPr>
        <w:numPr>
          <w:ilvl w:val="0"/>
          <w:numId w:val="1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Skarbnik jest głównym księgowym budżetu Gminy.</w:t>
      </w:r>
    </w:p>
    <w:p w:rsidR="004917ED" w:rsidRPr="00C07430" w:rsidRDefault="004917ED" w:rsidP="00C07430">
      <w:pPr>
        <w:numPr>
          <w:ilvl w:val="0"/>
          <w:numId w:val="1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Skarbnik jest kierownikiem Referatu Finansowo - Budżetowego i odpowiada za wykonanie zadań Referatu określonych w Regulaminie.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Do zakresu działania Skarbnika należą sprawy dotyczące budżetu gminy oraz sprawy finansowe Urzędu i jednostek organizacyjnych Gminy, a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prowadzenie rachunkowości jednostki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 wykonywania dyspozycji środkami pieniężnymi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 dokonywanie wstępnej kontroli zgodności operacji gospodarczych i finansowych z planem finansowym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 dokonywanie wstępnej kontroli kompletności i rzetelności dokumentów dotyczących operacji gospodarczych i finansowych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 Prowadzenie i organizowanie gospodarki finansowej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6) Kontrasygnowanie czynności prawnych mogących spowodować powstanie zobowiązania pieniężnego.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7) Blokowanie planowanych wydatków w przypadku stwierdzenia niegospodarności, opóźnień w realizacji zadań lub nadmiaru środków.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8) Dokonywanie bieżącej analizy i oceny realizacji budżetu i informowanie o tym Wójta.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9) Opracowywanie okresowych analiz i sprawozdań o sytuacji finansowej Gminy oraz zgłaszanie swoich propozycji Wójtowi i Radzie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10) Przygotowanie dokumentacji do opracowywania projektu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11) Opracowywanie projektu planu finansowego zadań z zakresu administracji rządowej oraz innych zadań zleconych Gminie.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12) Przygotowanie dokumentacji do opracowania sprawozdania rocznego z wykonania budżetu Gminy oraz informacji o przebiegu wykonania budżetu za I półrocze danego roku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13) Przygotowywanie projektów zarządzeń Wójta Gminy oraz projektów uchwał Rady Gminy w sprawach dotyczących gospodarki finansowej oraz projektów unormowań wewnętrznych Urzędu zapewniających prawidłowe funkcjonowanie gospodarki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14) Współpraca z jednostkami organizacyjnymi Gminy dotycząca unormowań wprowadzonych na podstawie Uchwał Rady Gminy oraz zarządzeń Wójta Gminy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zakresie gospodarki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15) Opiniowanie decyzji wywołującej skutki finansowe dla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16) Zapewnienie pod względem finansowym prawidłowości zawieranych umów.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17) Sprawowanie nadzoru nad przestrzeganiem dyscypliny finansów publicznych przez pracowników Urzędu, kierowników jednostek organizacyjnych Gminy, a także osoby odpowiedzialne za gospodarowanie środkami publicznymi, w tym przekazywanymi podmiotom spoza sektora finansów publicznych tj. organizacjom pozarządowym </w:t>
      </w:r>
      <w:r w:rsidR="00B87532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jednostkom określonym w art.3 ust.3 ustawy o działalności pożytku publicznego.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18) Sprawowanie nadzoru nad prawidłowym ustalaniem należności budżetu i ich windykacją.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19) Sprawowanie nadzoru nad terminowym regulowaniem zobowiązań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20) Sprawowanie nadzoru nad właściwym przebiegiem i rozliczeniem inwentaryzacji.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21) Sprawowanie nadzoru nad prawidłowym obiegiem informacji i dokumentacji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22) Nadzorowanie przestrzegania zasad przechowywania i archiwizacji dokumentów księgowych.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23) Realizacja ustawy o dochodach jednostek samorządu terytorialnego, o finansach publicznych, o rachunkowości, o podatkach i opłatach lokalnych, o podatku rolnym,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o podatku leśnym, o opłacie skarbowej oraz innych aktów prawnych dotyczących finansowej działalności Gminy,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24) Prowadzenie kontroli gospodarki finansowej w Urzędzie oraz jednostkach organizacyjnych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25) Kontrola wykorzystania dotacji przekazywanych z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26) Nadzór nad rozliczaniem przez Urząd wniosków o dofinansowanie projektów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z funduszy zewnętrznych.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Skarbnik kontrasygnuje dokumenty dotyczące czynności prawnych mogących spowodować powstanie zobowiązań majątkowych.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Skarbnik, który odmówił kontrasygnaty, ma jednak obowiązek jej dokonania na pisemne polecenia Wójta, przy równoczesnym powiadomieniu o tym Rady Gminy i Regionalnej Izby Obrachunkowej.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 Referat Finansowo – Budżetowy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4.1. Zastępca Skarbnika Gminy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Zastępcy Skarbnika należy w szczególności:</w:t>
      </w:r>
    </w:p>
    <w:p w:rsidR="004917ED" w:rsidRPr="00C07430" w:rsidRDefault="000162BF" w:rsidP="00C07430">
      <w:pPr>
        <w:numPr>
          <w:ilvl w:val="0"/>
          <w:numId w:val="1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Obsługa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program</w:t>
      </w: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sprawozdań elektronicznych „Bestia”.</w:t>
      </w:r>
    </w:p>
    <w:p w:rsidR="004917ED" w:rsidRPr="00C07430" w:rsidRDefault="004917ED" w:rsidP="00C07430">
      <w:pPr>
        <w:numPr>
          <w:ilvl w:val="0"/>
          <w:numId w:val="1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Pomoc przy planowaniu budżetu gminy i jego zmianach.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Współudział przy sporządzaniu informacji: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opisowych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o stanie mienia komunalnego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Współuczestniczy przy opracowaniu harmonogramu dochodów i wydatków budżetowych.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Przekazywanie wpłat za odpady komunalne z rachunków wirtualnych na folder wymienny.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Dekretuje dowody księgowe.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7. Wprowadzanie, weryfikacja, podpisywanie uchwał i zarządzeń podpisem elektronicznych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wysyłka do RIO.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8. Tworzenie łącznych (zbiorczych) sprawozdań budżetowych, podpisywanie certyfikatem kwalifikowanym i wysyłka do RIO.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9. Tworzenie łącznych (zbiorczych) sprawozdań finansowych, podpisywanie certyfikatem kwalifikowanym i wysyłka do RIO, do Urzędu Wojewódzkiego, do Krajowego Biura Wyborczego, Najwyższej Izby Kontroli.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10. Sporządzanie 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 xml:space="preserve">projektu </w:t>
      </w:r>
      <w:r w:rsidRPr="00C07430">
        <w:rPr>
          <w:rFonts w:eastAsia="Times New Roman" w:cs="Times New Roman"/>
          <w:sz w:val="24"/>
          <w:szCs w:val="24"/>
          <w:lang w:eastAsia="pl-PL"/>
        </w:rPr>
        <w:t>uchwał w zakresie Wieloletniej Prognozy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11. Sporządzanie informacji opisowej z wykonania Wieloletniej Prognozy Finansowej Gminy- półrocznej i rocznej.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12. Obsługa poczty elektronicznej.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13. Współuczestniczy przy sporządzaniu zarządzeń i uchwał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 xml:space="preserve"> dotyczących budżetu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14. Sporządzanie sprawozdań jednostkowych Urzędu Gminy: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Rb-Z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Rb-UZ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, Rb-27ZZ,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Rb-UN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 oraz sprawozdań budżetowych: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Rb-ST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Rb-PDP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Rb-NDS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15. Współuczestniczy przy opracowaniu projektu budżetu.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16. Sprawdza pod względem merytorycznym i rachunkowym wyciągi bankowe.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17. Nadzoruje rachunki bankowe gminy poprzez: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administrowanie rachunków internetowych w KDBS o/Lubanie,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 wystawianie przelewu z w/w rachunku i rachunków pozostałych,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 kontrolowanie zapisów poszczególnych wyciągów bankowych i dbałość o prawidłowe funkcjonowanie rachunku internetowego,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informowanie na bieżąco o stanie poszczególnych rachunków bankowych.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18. Bierze udział w szkoleniach usprawniających wykonywanie powierzonych zadań.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19. Przestrzega sumiennego, starannego i terminowego wykonania powierzonych zadań.</w:t>
      </w:r>
    </w:p>
    <w:p w:rsidR="004917ED" w:rsidRPr="00C07430" w:rsidRDefault="008B2F2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 W sprawach wątpliwych kontaktuje się ze Skarbnikiem Gminy.</w:t>
      </w:r>
    </w:p>
    <w:p w:rsidR="004917ED" w:rsidRPr="00C07430" w:rsidRDefault="008B2F2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21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 Ponosi odpowiedzialność za zaniedbania, za nierzetelne wykonywanie powierzonych zadań.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4.2. Stanowisko ds. </w:t>
      </w:r>
      <w:r w:rsidR="00D37C7E"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wydatków budżetowych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Bieżąco ewidencjonuje wydatki budżetu urzędu gminy i organu.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Czuwa nad prawidłowością i planowaną realizacją wydatków budżetu gminy.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Bieżąco informuje Skarbnika Gminy o realizacji zaplanowanych wydatków budżetu gminy, ażeby nie dopuścić do przekroczenia planu.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terminowo obowiązujące sprawozdania miesięczne, kwartalne oraz roczne z wykonania wydatków budżetu urzędu gminy.</w:t>
      </w:r>
    </w:p>
    <w:p w:rsidR="006F60C0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wszystkie operacje gospodarcze na kontach finansowych jednostki zgodnie z obowiązującym zakładowym planem kont. Księgowanie nie może przekroczyć 7 dni od daty powstania danej operacji gospodarczej.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Sprawdza oraz informuje Skarbnika Gminy o występujących saldach na koniec miesiąca a przynajmniej kwartału na kontach zespołu 2 „Rozrachunki i roszczenia”. 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Uzgadnianie kosztów z wydatkami oraz kosztów rodzajowo.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zaangażowania wydatków budżetowych.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Miesięczne księgowanie na podstawie sprawozdań budżetowych wydatków jednostek organizacyjnych gminy.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Uzgadnia miesięcznie wszystkie powiązania kont, tzn. konto wydatków 130W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z kontem 902, konto 133 sprawdza z wyciągiem bankowym.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Współuczestniczy przy sporządzaniu sprawozdań finansowych rocznych – bilansu, rachunku zysków i strat oraz zestawienia zmian w funduszu jednostki.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 wydzielonych rejestrach zadań inwestycyjnych realizowanych przy współudziale środków unijnych.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przeksięgowania roczne zgodnie z zakładowym planem kont.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Dekretacja zestawień zbiorczych list płac, ryczałtów, wczasów turystycznych itp. 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Wprowadzenie sprawozdań jednostkowych do programu, zapis sprawozdań jednostkowych na folder księgowość (serwer), weryfikacja sprawozdań jednostkowych.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do 5 sierpnia każdego roku informację opisową z wykonania wydatków budżetu urzędu gminy za I półrocze roku budżetowego oraz do końca lutego sprawozdanie opisowe z wykonania wydatków budżetowych za rok ubiegły.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wzajemne rozliczenia miedzy jednostkami na koncie 976 w zakresie kosztów.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Prowadzi ewidencje pozostałych środków trwałych i wartości niematerialnych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i prawnych.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przelewów bankowych w systemie bankowości elektronicznej.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>Rozliczanie dotacji za zimowe utrzymanie dróg powiatowych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Terminowe przekazywanie środków dla jednostek budżetowych i dotacji zgodnie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z wnioskiem o przekazanie środków finansowych.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Archiwizacja i przechowywanie dokumentów zgodnie z Instrukcją Kancelaryjną.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Układanie dokumentów księgowych chronologicznie i numerycznie.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Przestrzega sumiennego, starannego i terminowego wykonania powierzonych zadań.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Bierze udział w szkoleniach usprawniających wykonywanie powierzonych zadań.</w:t>
      </w:r>
    </w:p>
    <w:p w:rsidR="000162BF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Ponosi odpowiedzialność za zaniedbania, za nierzetelne wykonywanie powierzonych zadań.</w:t>
      </w: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80D5B" w:rsidRPr="0007084D" w:rsidRDefault="00680D5B" w:rsidP="0007084D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162BF" w:rsidRPr="00C07430" w:rsidRDefault="004917E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4.3. Stanowisko ds. obsługi kasy</w:t>
      </w:r>
    </w:p>
    <w:p w:rsidR="004917ED" w:rsidRPr="00C07430" w:rsidRDefault="004917E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9B77B9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Przyjmuje wpłaty gotówkowe od poszczególnych osób wyłącznie na podstawie kwitariusza przychodowego K-103 i odprowadza w tym samym dniu do Banku prowadzącego obsługę bankową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Podejmuje gotówkę z Banku na wypłaty dla Urzędu Gminy, Centrum Usług Wspólnych, Zakładu Usług Komunalnych Gminy Lubanie i Gminnego Ośrodka Pomocy Społecznej w Lubaniu. Wypłaty obejmują: wynagrodzenia dla pracowników, rachunki i faktury, zaliczki, diety dla radnych i sołtysów, prowizje dla sołtysów, zasiłki celowe w nagłych przypadkach.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Dba, żeby każdy dowód stanowiący podstawę wypłaty był sprawdzony pod względem merytorycznym i rachunkowym, akceptowany do wypłaty przez Wójta Gminy, Skarbnika Gminy lub osoby upoważnione.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dowodzie stanowiącym podstawę wypłaty i wpłaconym umieszcza klauzulę wypłacono czekiem lub gotówką i podpisuje.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Nie pobrane przez pracownika wynagrodzenia w ciągu 3 dni odprowadza na rachunek bankowy i umieszcza na rozchód w raporcie kasowym.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Wszystkie wpłaty i wypłaty umieszcza na bieżąco w tym samym dniu w raporcie kasowym. Raporty kasowe sporządza oddzielnie na dokumenty Urzędu Gminy, Centrum Usług Wspólnych w Lubaniu,  Zakładu Usług Komunalnych Gminy Lubanie oraz Gminnego Ośrodka Pomocy Społecznej w Lubaniu.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Uzgadnia na koniec roku stan wyposażeń (księgę inwentarzową) z ewidencją księgową konta 013.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każdej fakturze na podstawie której dokonano zakupu wyposażenia zamieszcza klauzulę o treści ”wpisano do księgi inwentarzowej pod pozycją … strona ….” I takim samym numerem oznacza zakupione wyposażenie.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Zbiera i gromadzi materiały informacyjne potrzebne do ustalania podstaw opodatkowania podatkiem od środków transportowyc</w:t>
      </w:r>
      <w:r w:rsidR="000162BF" w:rsidRPr="00C07430">
        <w:rPr>
          <w:rFonts w:asciiTheme="minorHAnsi" w:hAnsiTheme="minorHAnsi"/>
        </w:rPr>
        <w:t>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Dokonuje wymiaru podatku od środków transportowych i dane te przekazuje Inspektorowi ds. realizacji podatków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Wylicza kwartalne skutki obniżania stawek podatku przez Radę Gminy, skutki udzielonych przez Gminę ulg, odroczeń, umorzeń, zwolnień, zaniechania poboru w celu sporządzenia sprawozdania z wykonania budżetu Gminy za okresy kwartalne.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wszystkie spisy z natury z ewidencją księgową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protokoły z ustalonych wyników po przeprowadzonej inwentaryzacji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Oddaje do realizacji w banku przelewy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Rozliczanie kart pojazdów służbowych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Przyjmowanie, weryfikacja i prowadzenie rejestru wniosków w sprawie zwrotu części podatku akcyzowego zawartego w cenie oleju napędowego wykorzystywanego do produkcji rolnej przez producentów rolnych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Sporządzanie decyzji w przedmiocie dofinansowania kosztów kształcenia młodocianych pracowników w zakresie nauki zawodu i przyuczenia do wykonywania określonej pracy.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Naliczanie wysokości dofinansowania zgodnie z min. 11 ust. 3 ustawy z dnia 30 kwietnia 2004r. o postępowaniu w sprawach dotyczących pomocy publicznej, według obowiązującego w dniu wydania decyzji średniego kursu euro.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Wydawanie zaświadczeń o udzielonej pomocy de mini mis dla beneficjenta.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Składanie wniosków do Kuratorium Oświaty w Bydgoszczy w sprawie przekazywania środków Funduszu Pracy na wyodrębniony rachunek bankowy gminy na dofinansowanie pracodawcom.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Rozliczanie środków Funduszu Pracy przeznaczonych na dofinansowanie pracodawcom kosztów kształcenia młodocianym pracownikom.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Składanie sprawozdań z realizacji zadania do Kuratorium Oświaty w Bydgoszczy.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 xml:space="preserve">Przekazywanie sprawozdań do Urzędu Ochrony Konkurencji i Konsumentów </w:t>
      </w:r>
      <w:r w:rsidR="00525A0E">
        <w:rPr>
          <w:rFonts w:asciiTheme="minorHAnsi" w:hAnsiTheme="minorHAnsi"/>
          <w:color w:val="000000"/>
        </w:rPr>
        <w:br/>
      </w:r>
      <w:r w:rsidRPr="00C07430">
        <w:rPr>
          <w:rFonts w:asciiTheme="minorHAnsi" w:hAnsiTheme="minorHAnsi"/>
          <w:color w:val="000000"/>
        </w:rPr>
        <w:t>w aplikacji elektronicznej dotyczącej pomocy publicznej.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Przydział odzieży ochronnej i środków czystości wg obowiązujących norm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Prowadzenie ewidencji wydawanej odzieży roboczej i ochronnej pracownikom, ustalenie okresu użytkowania.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rejestru dofinansowania do okularów korekcyjnych pracowników.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Prowadzenie rejestru badań okresowych i bhp, </w:t>
      </w:r>
      <w:proofErr w:type="spellStart"/>
      <w:r w:rsidRPr="00C07430">
        <w:rPr>
          <w:rFonts w:asciiTheme="minorHAnsi" w:hAnsiTheme="minorHAnsi"/>
        </w:rPr>
        <w:t>p.poż</w:t>
      </w:r>
      <w:proofErr w:type="spellEnd"/>
      <w:r w:rsidRPr="00C07430">
        <w:rPr>
          <w:rFonts w:asciiTheme="minorHAnsi" w:hAnsiTheme="minorHAnsi"/>
        </w:rPr>
        <w:t xml:space="preserve"> pracowników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Czuwa nad terminami ważności badań lekarskich pracowników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Prowadzenie wykazu</w:t>
      </w:r>
      <w:r w:rsidRPr="00C07430">
        <w:rPr>
          <w:rFonts w:asciiTheme="minorHAnsi" w:hAnsiTheme="minorHAnsi"/>
          <w:color w:val="FF0000"/>
        </w:rPr>
        <w:t xml:space="preserve"> </w:t>
      </w:r>
      <w:r w:rsidRPr="00C07430">
        <w:rPr>
          <w:rFonts w:asciiTheme="minorHAnsi" w:hAnsiTheme="minorHAnsi"/>
          <w:bCs/>
        </w:rPr>
        <w:t>pracowników, którym przysługuje ekwiwalent pieniężny na zakup odzieży roboczej.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 w:themeColor="text1"/>
        </w:rPr>
        <w:t>Stała współpraca z inspektorem ds. bhp i ppoż.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spraw związanych z działalnością 3 jednostek OSP działających na terenie gminy Lubanie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Czuwa nad terminami ważności: badań lekarskich strażaków, ubezpieczenia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przeglądów technicznych samochodów strażackich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Wydawanie kart drogowych na samochody i </w:t>
      </w:r>
      <w:proofErr w:type="spellStart"/>
      <w:r w:rsidRPr="00C07430">
        <w:rPr>
          <w:rFonts w:asciiTheme="minorHAnsi" w:hAnsiTheme="minorHAnsi"/>
        </w:rPr>
        <w:t>moto-pompy</w:t>
      </w:r>
      <w:proofErr w:type="spellEnd"/>
      <w:r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Wyliczanie ekwiwalentów dla członków OSP za udział w akcjach ratowniczo-gaśniczych, szkoleniach i zabezpieczeniach ratunkowych.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zestawienie wydatków dla jednostek OSP – półrocznych i rocznych.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sprawozdanie z udzielonych dotacji celowych dla jednostek OSP udzielanych ze Starostwa Powiatowego.</w:t>
      </w:r>
    </w:p>
    <w:p w:rsidR="000162BF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 xml:space="preserve">4.4. Stanowisko ds. </w:t>
      </w:r>
      <w:r w:rsidR="006F60C0" w:rsidRPr="00C07430">
        <w:rPr>
          <w:rFonts w:asciiTheme="minorHAnsi" w:hAnsiTheme="minorHAnsi"/>
          <w:b/>
          <w:bCs/>
        </w:rPr>
        <w:t>dochodów budżetowych</w:t>
      </w:r>
    </w:p>
    <w:p w:rsidR="004917ED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  <w:bCs/>
        </w:rPr>
        <w:t>Do zadań stanowiska należy w szczególności: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Bieżąco ewidencjonuje dochody budżetu urzędu gminy oraz organu.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obowiązujące sprawozdania miesięczne, kwartalne oraz roczne z wykonania dochodów budżetu urzędu gminy oraz organu.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obowiązujące sprawozdania jednostkowe Urzędu Gminy kwartalne oraz roczne w zakresie należności – </w:t>
      </w:r>
      <w:proofErr w:type="spellStart"/>
      <w:r w:rsidRPr="00C07430">
        <w:rPr>
          <w:rFonts w:asciiTheme="minorHAnsi" w:hAnsiTheme="minorHAnsi"/>
        </w:rPr>
        <w:t>Rb-N</w:t>
      </w:r>
      <w:proofErr w:type="spellEnd"/>
      <w:r w:rsidRPr="00C07430">
        <w:rPr>
          <w:rFonts w:asciiTheme="minorHAnsi" w:hAnsiTheme="minorHAnsi"/>
        </w:rPr>
        <w:t xml:space="preserve">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  <w:shd w:val="clear" w:color="auto" w:fill="FFFFFF"/>
        </w:rPr>
        <w:t>Sporządzanie sprawozdań o dotacjach związanych z wykonywaniem zadań z zakresu administracji rządowej oraz innych zadań zleconych jednostkom samorządu terytorialnego ustawami Rb-50.</w:t>
      </w:r>
      <w:r w:rsidRPr="00C07430">
        <w:rPr>
          <w:rFonts w:asciiTheme="minorHAnsi" w:hAnsiTheme="minorHAnsi"/>
        </w:rPr>
        <w:t xml:space="preserve">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  <w:shd w:val="clear" w:color="auto" w:fill="FFFFFF"/>
        </w:rPr>
        <w:t>Prowadzenie ewidencji środków trwałych w systemie „Budżet”.</w:t>
      </w:r>
      <w:r w:rsidRPr="00C07430">
        <w:rPr>
          <w:rFonts w:asciiTheme="minorHAnsi" w:hAnsiTheme="minorHAnsi"/>
        </w:rPr>
        <w:t xml:space="preserve">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Księguje wszystkie operacje gospodarcze na kontach finansowych jednostki zgodnie </w:t>
      </w:r>
      <w:r w:rsidRPr="00C07430">
        <w:rPr>
          <w:rFonts w:asciiTheme="minorHAnsi" w:hAnsiTheme="minorHAnsi"/>
        </w:rPr>
        <w:br/>
        <w:t xml:space="preserve">z obowiązującym zakładowym planem kont. Księgowanie nie może przekroczyć 7 dni od daty powstania danej operacji gospodarczej.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Księguje wzajemne rozliczenie między jednostkami na koncie 976 w zakresie przychodów.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ewidencji księgowej dochodów nieprzypisanych gminy, przy użyciu programu komputerowego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Podpisywanie certyfikatem kwalifikowanym sprawozdań budżetowych –</w:t>
      </w:r>
      <w:proofErr w:type="spellStart"/>
      <w:r w:rsidRPr="00C07430">
        <w:rPr>
          <w:rFonts w:asciiTheme="minorHAnsi" w:hAnsiTheme="minorHAnsi"/>
        </w:rPr>
        <w:t>Rb-ZN</w:t>
      </w:r>
      <w:proofErr w:type="spellEnd"/>
      <w:r w:rsidRPr="00C07430">
        <w:rPr>
          <w:rFonts w:asciiTheme="minorHAnsi" w:hAnsiTheme="minorHAnsi"/>
        </w:rPr>
        <w:t xml:space="preserve"> przez system </w:t>
      </w:r>
      <w:proofErr w:type="spellStart"/>
      <w:r w:rsidRPr="00C07430">
        <w:rPr>
          <w:rFonts w:asciiTheme="minorHAnsi" w:hAnsiTheme="minorHAnsi"/>
        </w:rPr>
        <w:t>e-PUAP</w:t>
      </w:r>
      <w:proofErr w:type="spellEnd"/>
      <w:r w:rsidRPr="00C07430">
        <w:rPr>
          <w:rFonts w:asciiTheme="minorHAnsi" w:hAnsiTheme="minorHAnsi"/>
        </w:rPr>
        <w:t xml:space="preserve"> do Urzędu Wojewódzkiego i Krajowego Biura Wyborczego.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Sprawdza oraz informuje Skarbnika Gminy o występujących saldach na koniec miesiąca a przynajmniej kwartału na kontach zespołu 2 „Rozrachunki i roszczenia”.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Uzgadnia miesięcznie z księgową podatkową przypisy, odpisy oraz wpłaty wszystkich podatków, opłat, czynszów i odsetek.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Uzgadnia przypisy, odpisy oraz wpłaty, opłaty za gospodarowanie odpadami komunalnymi.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Prowadzi ewidencje na koncie VAT-u , Zakładowego Funduszu Świadczeń Socjalnych, koncie depozytowym i innych rachunkach pozabudżetowych.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Miesięczne księgowanie na podstawie sprawozdań budżetowych dochodów jednostek organizacyjnych gminy.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Księgowanie na koncie 310, rozliczanie zużycia zakupu materiałów.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Uzgadnia miesięcznie wszystkie powiązania kont, tzn. konto dochodów 130D </w:t>
      </w:r>
      <w:r w:rsidRPr="00C07430">
        <w:rPr>
          <w:rFonts w:asciiTheme="minorHAnsi" w:hAnsiTheme="minorHAnsi"/>
        </w:rPr>
        <w:br/>
        <w:t xml:space="preserve">z kontem 901, konto 133 sprawdza z wyciągiem bankowym.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Współuczestniczy przy sporządzaniu sprawozdań finansowych rocznych – bilansu, rachunku zysków i strat oraz zestawienia zmian w funduszu jednostki</w:t>
      </w:r>
      <w:r w:rsidR="00314E2A" w:rsidRPr="00C07430">
        <w:rPr>
          <w:rFonts w:asciiTheme="minorHAnsi" w:hAnsiTheme="minorHAnsi"/>
        </w:rPr>
        <w:t>.</w:t>
      </w:r>
      <w:r w:rsidRPr="00C07430">
        <w:rPr>
          <w:rFonts w:asciiTheme="minorHAnsi" w:hAnsiTheme="minorHAnsi"/>
        </w:rPr>
        <w:t xml:space="preserve">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przeksięgowania roczne zgodnie z zakładowym planem kont.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Zestawienie operacji oraz ich dekretacja na wyciągach bankowych.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bilans otwarcia i bilans zamknięcia na podstawie kont znajdujących się </w:t>
      </w:r>
      <w:r w:rsidRPr="00C07430">
        <w:rPr>
          <w:rFonts w:asciiTheme="minorHAnsi" w:hAnsiTheme="minorHAnsi"/>
        </w:rPr>
        <w:br/>
        <w:t xml:space="preserve">w dzienniku głównym.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Wprowadzanie planu początkowego oraz jego zmian na podstawie Uchwał </w:t>
      </w:r>
      <w:r w:rsidRPr="00C07430">
        <w:rPr>
          <w:rFonts w:asciiTheme="minorHAnsi" w:hAnsiTheme="minorHAnsi"/>
        </w:rPr>
        <w:br/>
        <w:t xml:space="preserve">i zarządzeń dla Urzędu Gminy, oraz jednostek organizacyjnych.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Wprowadzenie sprawozdań jednostkowych do programu, zapis sprawozdań jednostkowych na folder księgowość (serwer), weryfikacja sprawozdań jednostkowych.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do 5 sierpnia każdego roku informację opisową z wykonania dochodów budżetu urzędu gminy za I półrocze roku budżetowego oraz do końca lutego sprawozdanie opisowe z wykonania dochodów budżetowych za rok ubiegły.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Sprawdzanie pod względem merytorycznym oraz opisywanie not księgowych dot. rozliczenia finansowego w przedmiocie organizacji publicznego transportu zbiorowego na terenie gminy Lubanie zgodnie z zawartym Porozumienie z dnia 01.01.2013r. oraz jego aneksami pomiędzy Gminą Miasto Włocławek a Gminą Lubanie.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Układanie dokumentów księgowych chronologicznie i numerycznie.</w:t>
      </w:r>
    </w:p>
    <w:p w:rsidR="006F60C0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Archiwizacja i przechowywanie dokumentów zgodnie z Instrukcją Kancelaryjną.</w:t>
      </w:r>
    </w:p>
    <w:p w:rsidR="00C80691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4.5. Stanowisko ds. ubezpieczeń społecznych i księgowości budżetowej: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po względem rachunkowym dowody gotówkowe i bezgotówkowe.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Czuwa nad terminowym rozliczeniem pracowników z pobranych zaliczek.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listy płac na wypłaty wynagrodzeń wynikających ze stosunku pracy oraz umów zlecenie i innych dla wszystkich zatrudnionych.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zestawienia potrąceń w listach płac.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zestawienie miesięczne list płac z potrąconych składek ubezpieczeń społecznych, podatku dochodowego i innych potrąceń w rozbiciu na poszczególne rozdziały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paragrafy klasyfikacji budżetowej.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dokumentację, oblicza świadczenia płatne przez ZUS (zasiłki chorobowe, opiekuńcze, macierzyńskie, wychowawcze, i inne), sporządza listy wypłat tych świadczeń.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dokumenty wymagane przez ZUS dotyczące potrąconych składek, wypłaconych zasiłków, rejestrowania i wyrejestrowania pracowników oraz prowadzi wszelką korespondencję wymaganą przez ZUS i elektronicznie przesyła dane.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deklaracje PZU na grupowe ubezpieczenie rodzinne oraz od nieszczęśliwych wypadków w drodze do pracy i z pracy, rozlicza miesięcznie składki.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Sporządza, kompletuje dokumenty potrzebne pracownikom odchodzącym na emeryturę lub rentę.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Wystawia zaświadczenia o wysokości osiągniętych dochodach, na prośbę zatrudnionych pracowników.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miesięcznie deklarację PIT-4 na pobraną zaliczkę na podatek dochodowy oraz DEK-I lub </w:t>
      </w:r>
      <w:proofErr w:type="spellStart"/>
      <w:r w:rsidRPr="00C07430">
        <w:rPr>
          <w:rFonts w:asciiTheme="minorHAnsi" w:hAnsiTheme="minorHAnsi"/>
        </w:rPr>
        <w:t>INF-I</w:t>
      </w:r>
      <w:proofErr w:type="spellEnd"/>
      <w:r w:rsidRPr="00C07430">
        <w:rPr>
          <w:rFonts w:asciiTheme="minorHAnsi" w:hAnsiTheme="minorHAnsi"/>
        </w:rPr>
        <w:t xml:space="preserve"> dotyczących wpłat na PFRON.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Na podstawie rachunków za wykonanie usług w ramach umowy – zlecenia lub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o dzieło sporządza zestawienie i nanosi na PIT-4.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roczne sprawozdania PIT-4R (US), PIT- 8AR (US), IWA (ZUS), Z-06 (GUS), DEK - R, INF-2 (PFRON).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podstawie list płac prowadzi na bieżąco karty wynagrodzeń pracowników.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karty zasiłkowe na zasiłki chorobowe, opiekuńcze, macierzyńsk</w:t>
      </w:r>
      <w:r w:rsidR="00314E2A" w:rsidRPr="00C07430">
        <w:rPr>
          <w:rFonts w:asciiTheme="minorHAnsi" w:hAnsiTheme="minorHAnsi"/>
        </w:rPr>
        <w:t xml:space="preserve">ie, wychowawcze </w:t>
      </w:r>
      <w:r w:rsidRPr="00C07430">
        <w:rPr>
          <w:rFonts w:asciiTheme="minorHAnsi" w:hAnsiTheme="minorHAnsi"/>
        </w:rPr>
        <w:t>i inne.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Sporządza informację roczną o uzyskanych przez podatnika dochodach na drukach PIT-11, PIT-40 i PIT- R.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obowiązujące sprawozdania z zatrudnienia i funduszu płac.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Pisze na komputerze pisma wskazane przez skarbnika gminy.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Wpina dokumenty księgowe i opisuje segregatory.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i dekretuje raporty księgowe.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Tworzenie łącznych (zbiorczych) sprawozdań budżetowych w zakresie </w:t>
      </w:r>
      <w:proofErr w:type="spellStart"/>
      <w:r w:rsidRPr="00C07430">
        <w:rPr>
          <w:rFonts w:asciiTheme="minorHAnsi" w:hAnsiTheme="minorHAnsi"/>
        </w:rPr>
        <w:t>Rb-Z</w:t>
      </w:r>
      <w:proofErr w:type="spellEnd"/>
      <w:r w:rsidRPr="00C07430">
        <w:rPr>
          <w:rFonts w:asciiTheme="minorHAnsi" w:hAnsiTheme="minorHAnsi"/>
        </w:rPr>
        <w:t xml:space="preserve">, </w:t>
      </w:r>
      <w:proofErr w:type="spellStart"/>
      <w:r w:rsidRPr="00C07430">
        <w:rPr>
          <w:rFonts w:asciiTheme="minorHAnsi" w:hAnsiTheme="minorHAnsi"/>
        </w:rPr>
        <w:t>Rb-N</w:t>
      </w:r>
      <w:proofErr w:type="spellEnd"/>
      <w:r w:rsidRPr="00C07430">
        <w:rPr>
          <w:rFonts w:asciiTheme="minorHAnsi" w:hAnsiTheme="minorHAnsi"/>
        </w:rPr>
        <w:t xml:space="preserve"> dla instytucji kultury , podpisywanie certyfikatem kwalifikowanym i wysyłka do RIO w formie elektronicznej i papierowej.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Dekretuje dokumenty księgowe (faktury, rachunki), przekazuje pracownikom w celu wyegzekwowania opisów i podpisów pod względem merytorycznym i przekazuje odpowiednim pracownikom w celu dalszej realizacji.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wnioski o refundacje pracowników robót publicznych zgodnie </w:t>
      </w:r>
      <w:r w:rsidRPr="00C07430">
        <w:rPr>
          <w:rFonts w:asciiTheme="minorHAnsi" w:hAnsiTheme="minorHAnsi"/>
        </w:rPr>
        <w:br/>
        <w:t>z zawartymi umowami.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Obsługa poczty elektronicznej.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Przestrzega terminowego, starannego, sumiennego wykonywania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Bierze udział w szkoleniach, które usprawnią wykonanie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Ponosi odpowiedzialność za zaniedbania, za nierzetelne wykonywanie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Przygotowywanie wniosków dla Gminnej Komisji Rozwiązywania Problemów Alkoholowych na sprzedaż napojów alkoholowych w tym: wydawanie decyzji, prowadzenie rejestru wydawanych decyzji.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Opracowywanie Gminnego Programu Rozwiązywania Problemów Alkoholowych oraz jego realizacja.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Przygotowywanie Uchwał Rady Gminy oraz Zarządzeń Wójta w zakresie prowadzonych spraw dla potrzeb Gminnej Komisji Rozwiązywania Problemów Alkoholowych.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Zestawienie operacji oraz ich dekretacja na wyciągach bankowych-  dochody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wydatki.</w:t>
      </w:r>
    </w:p>
    <w:p w:rsidR="00B21FE9" w:rsidRPr="00C07430" w:rsidRDefault="00B21FE9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Rozliczanie wartościowo – ilościowe zużycie paliwa do samochodów służbowych, ciągnika i równiarki, soli i piasku przeznaczonych na zimowe utrzymanie dróg oraz pozostałych materiałów zaewidencjonowanych na koncie 310</w:t>
      </w:r>
    </w:p>
    <w:p w:rsidR="004917ED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  <w:bCs/>
        </w:rPr>
        <w:lastRenderedPageBreak/>
        <w:t>4.6. Stanowisko ds. wymiaru podatków: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Zbieranie i gromadzenie, wykorzystywanie materiału informacyjnego ekonomiczno – kalkulacyjnego potrzebnego do ustalania podstaw opodatkowania we wszystkich podatkach osób fizycznych i osób prawnych.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Dokonanie wymiaru podatku rolnego, podatku leśnego, podatku od nieruchomości oraz podatku od posiadania psów.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Zakładanie i prowadzenie urządzeń jak księgi gospodarcze, karty gospodarstw, karty nieruchomości i karty gruntów wraz z dokumentacją do tej księgi oraz innych urządzeń wynikających z przepisów.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rejestru przypisów i odpisów wszelkiego rodzaju należności podatkowych.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Załatwianie podań i odwołań we własnym zakresie lub opracowywanie spraw odwoławczych z zakresu wszystkich podatków wymiarowych przez jednostki samorządu terytorialnego i przekazywanie ich z wnioskami do drugiej instancji.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Rozpatrywanie podań złożonych przez strony w sprawie udzielania ulg i umorzeń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należnościach podatkowych oraz opracowywanie decyzji.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sprawozdań z dokonywanych wymiarów podatków.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Wyliczenie kwartalne skutków obniżenia stawek podatków przez Radę Gminy, skutków udzielonych przez gminę ulg, odroczeń, umorzeń, zwolnień, zaniechania poboru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celu sporządzenia sprawozdania z wykonania budżetu gminy.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kwartalnie wniosków o przyznanie dotacji z tytułu ulg i zwolnień ustawowych w podatku rolnym i leśnym.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Wystawianie zaświadczeń o wielkości gospodarstwa rolnego na prośbę zainteresowanego.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Przyjmowanie wniosków w celu uzyskania zaświadczenia na bony paliwowe przysługujące właścicielom lub dzierżawcom gospodarstw rolnych oraz wydawanie takich zaświadczeń.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Wystawianie not PK na podstawie rejestru przypisów i odpisów o operacjach księgowych dokonanych w każdym miesiącu i przekazywanie ich do księgowości budżetowej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terminie 7 dni po zakończeniu miesiąca.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Współudział w zwrocie części podatku akcyzowego zawartego w cenie oleju napędowego wykorzystywanego do produkcji rolnej przez producentów rolnych poprzez naliczanie, wystawienie decyzji i rozliczanie należności oraz sporządzanie obowiązującej sprawozdawczości</w:t>
      </w:r>
    </w:p>
    <w:p w:rsidR="004917ED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sprawozdań z udzielonej pomocy publicznej.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4.7. Stano</w:t>
      </w:r>
      <w:r w:rsidR="00F52377" w:rsidRPr="00C07430">
        <w:rPr>
          <w:rFonts w:eastAsia="Times New Roman" w:cs="Times New Roman"/>
          <w:b/>
          <w:bCs/>
          <w:sz w:val="24"/>
          <w:szCs w:val="24"/>
          <w:lang w:eastAsia="pl-PL"/>
        </w:rPr>
        <w:t>wisko ds.</w:t>
      </w:r>
      <w:r w:rsidR="00314E2A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realizacji podatków i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opłat: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rachunkowości podatków osób fizycznych i osób prawnych (podatek rolny, podatek od nieruchomości, podatek leśny, podatek od środków transportowych).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wszystkich urządzeń księgowych zgodnie z obowiązującymi przepisami.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Okresowe uzgadnianie kont kwitariuszy i zapisów w innych urządzeniach księgowych oraz sporządzanie wymaganych sprawozdań z zakresu rachunkowości podatkowej.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Współpraca z działami egzekucyjnymi w zakresie terminowego przesyłania tytułów wykonawczych na zalegających podatnikach, aktualizacja tytułów wykonawczych znajdujących się w działach egzekucyjnych.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Bieżące analizowanie wpływów z podatków, podejmowanie odpowiednich środków dla ich realizacji – likwidacja zaległości.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Nadzór nad inkasem należności podatkowych, rozliczanie sołtysów z zainkasowanej gotówki. Zakładanie, prowadzenie i zamykanie konto kwitariuszy (bilans).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 xml:space="preserve">Prowadzenie na bieżąco zapisów do obliczania wynagrodzeń sołtysom za inkaso </w:t>
      </w:r>
      <w:r w:rsidRPr="00C07430">
        <w:rPr>
          <w:rFonts w:asciiTheme="minorHAnsi" w:hAnsiTheme="minorHAnsi"/>
          <w:color w:val="1C1C1C"/>
        </w:rPr>
        <w:br/>
        <w:t>i wyliczanie tych wynagrodzeń.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Wystawianie kwitów K-103 na dokonywane w kasie urzędu gminy wpłat podatk</w:t>
      </w:r>
      <w:r w:rsidR="00680D5B">
        <w:rPr>
          <w:rFonts w:asciiTheme="minorHAnsi" w:hAnsiTheme="minorHAnsi"/>
          <w:color w:val="1C1C1C"/>
        </w:rPr>
        <w:t>ów, opłat</w:t>
      </w:r>
      <w:r w:rsidRPr="00C07430">
        <w:rPr>
          <w:rFonts w:asciiTheme="minorHAnsi" w:hAnsiTheme="minorHAnsi"/>
          <w:color w:val="1C1C1C"/>
        </w:rPr>
        <w:t xml:space="preserve"> i innych należności.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spraw związanych z dodatkami mieszkaniowymi: przyjmowanie wniosków, wydawanie decyzji, sporządzanie wniosków o zapotrzebowanie na dotacje, rozliczanie przyznanej dotacji.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ewidencji przychodów i rozchodów wszystkich druków ścisłego zarachowania (kwitariusze, KP, KW)</w:t>
      </w:r>
      <w:r w:rsidR="00C80691" w:rsidRPr="00C07430">
        <w:rPr>
          <w:rFonts w:asciiTheme="minorHAnsi" w:hAnsiTheme="minorHAnsi"/>
          <w:color w:val="1C1C1C"/>
        </w:rPr>
        <w:t>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Przechowywanie druków ścisłego zarachowania w kasie.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Przyjmowanie i weryfikacja dokumentacji składanej przez podatników oraz opracowywanie projektów decyzji w sprawie umorzeń należności dotyczących zaległości podatkowych i odsetek.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lastRenderedPageBreak/>
        <w:t>Wystawianie zaświadczeń o zaległościach podatkowych na prośbę zainteresowanego.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Współudział w zwrocie części podatku akcyzowego zawartego w cenie oleju napędowego wykorzystywanego do produkcji rolnej przez producentów rolnych poprzez naliczanie, wystawiane decyzji i rozliczenie należności.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ewidencje i rozlicza z należnych opłat za energię w tym najemców.</w:t>
      </w:r>
    </w:p>
    <w:p w:rsidR="00B21FE9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Wystawianie faktur VAT, not korygujących i not księgowych.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5. Kierownik Referatu Gospodarowania Mieniem Komunalnym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Kierownik ds. gospodarowania mieniem komunalnym pełniący nadzór nad prawidłowością wykonywanych obowiązków w tym referacie: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rganizacja pracy na podległych stanowiskach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T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erminowa i zgodna z obowiązującymi przepisami prawa realizacja zadań przypisanych Referatowi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spraw z zakresu obciążania nieruchomości gminnych prawem użytkowania wieczystego lub innymi ograniczonymi prawami rzeczowymi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związanych z nabywaniem nieruchomości, w tym dotyczących zrzeczenia się nieruchomości na rzecz Gminy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związanych ze sprzedażą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w zakresie rozgraniczenia nieruchomości, podziału nieruchomości, scalenia i podziału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rowadzenie postępowań zmierzających do zlecenia oszacowania wartości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wyceny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rzekazywanie nieruchomości do korzystania, w tym w najem i dzierżawę.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dostępnienie nieruchomości pod lokalizację nośników reklamowych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ydawanie zezwoleń na zajęcie pasa drogowego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egulacja stanów prawnych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ewidencji nieruchomości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rganizowanie i wykonywanie całokształtu prac związanych z opracowywaniem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uchwaleniem miejscowych planów zagospodarowania przestrzennego, studium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rejestru miejscowych planów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naliza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zmierzających do wydawania decyzji o warunkach zabudowy i zagospodarowania terenu w zakresie inwestycji prywatnych i inwestycji celu publicznego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zgadnianie projektów inwestycyjnych w zakresie inwestycji prywatnych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i inwestycji celu publicznego.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rzygotowywanie opinii o zgodności podziału nierucho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 xml:space="preserve">mości z ustaleniami miejscowego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planu zagospodarowania przestrzennego i innych dokumentów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ewidencji dróg, opracowywanie planów rozwoju dróg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zgadnianie projektów organizacji ruchu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5.1. </w:t>
      </w:r>
      <w:r w:rsidR="00B21FE9"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Zastępca Kierownika Referatu Gospodarowania Mieniem Komunalnym</w:t>
      </w:r>
      <w:r w:rsidRPr="00C07430">
        <w:rPr>
          <w:rFonts w:eastAsia="Times New Roman" w:cs="Times New Roman"/>
          <w:sz w:val="24"/>
          <w:szCs w:val="24"/>
          <w:lang w:eastAsia="pl-PL"/>
        </w:rPr>
        <w:t>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Przygotowywanie wymaganych dokumentów dla udzielenia zamówienia publicznego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trybie przewidzianym przepisami o zamówieniach publicznych.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Przeprowadzanie procedur o zamówienie publiczne dla wszystkich zamówień inwestycyjnych i remontowych udzielanych przez Wójta.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rejestru zamówień publicznych.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Współpraca w zakresie stosowania przepisów i obowiązujących procedur przy udzielaniu zamówień publicznych z jednostkami organizacyjnymi Gminy.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Przygotowywanie umów z wykonawcami robót oraz dostawcami towarów i usług.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Analiza stanu zagospodarowania przestrzennego, wskazywanie potrzeb zmian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 xml:space="preserve">w zagospodarowaniu przestrzennym oraz analizowanie wniosków i wyrażanie opinii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sprawach o sporządzenie lub zmianę miejscowego planu zagospodarowania przestrzennego.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Udział w seminariach, spotkaniach i szkoleniach w zakresie dotyczącym pozyskiwania środków finansowych z funduszy europejskich na rozwój Gminy.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Opracowanie przy współudziale samodzielnych stanowisk pracy wniosków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sprawie pozyskiwania środków pomocowych z Unii Europejskiej.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spraw z zakresu integracji europejskiej.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ewidencji dróg.</w:t>
      </w:r>
    </w:p>
    <w:p w:rsidR="00B21FE9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Opracowywanie planów rozwoju dróg.</w:t>
      </w:r>
    </w:p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5.2. Stanowisko ds. ochrony środowiska: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Działania z zakresu kształtowania i ochrony środowiska.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Wnioskowanie o środki zewnętrzne na cele proekologiczne, w tym dofinansowanie do utylizacji azbestu.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Ustanawianie i ochrona zieleni, zadrzewień, parków gminnych.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Wydawanie wypisów, wyrysów, zaświadczeń, informacji itp. o przeznaczeniu terenów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w miejscowym planie zagospodarowania przestrzennego oraz studium uwarunkowań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zagospodarowania przestrzennego gminy.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Prowadzenie postępowań w zakresie ustalania warunków zabudowy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zagospodarowania terenu.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postępowań związanych z ustalaniem wpływu realizacji inwestycji na środowisko – wydawanie decyzji o środowiskowych uwarunkowaniach.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Działania z zakresu gospodarowania złożami i kopalinami, w szczególności: opiniowanie koncesji na poszukiwanie, rozpoznawanie i wydobywanie kopalin pospolitych, opiniowanie planów ruchu zakładu górniczego, opiniowanie kierunków rekultywacji, opiniowanie projektów prac hydrogeologicznych (lokalizacji studni głębinowych). </w:t>
      </w:r>
    </w:p>
    <w:p w:rsidR="004917ED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Sprawowanie opieki nad pomnikami i miejscami pamięci, obiektami </w:t>
      </w:r>
      <w:proofErr w:type="spellStart"/>
      <w:r w:rsidRPr="00C07430">
        <w:rPr>
          <w:rFonts w:eastAsia="Times New Roman" w:cs="Times New Roman"/>
          <w:sz w:val="24"/>
          <w:szCs w:val="24"/>
          <w:lang w:eastAsia="pl-PL"/>
        </w:rPr>
        <w:t>grobownictwa</w:t>
      </w:r>
      <w:proofErr w:type="spellEnd"/>
      <w:r w:rsidRPr="00C07430">
        <w:rPr>
          <w:rFonts w:eastAsia="Times New Roman" w:cs="Times New Roman"/>
          <w:sz w:val="24"/>
          <w:szCs w:val="24"/>
          <w:lang w:eastAsia="pl-PL"/>
        </w:rPr>
        <w:t xml:space="preserve"> wojennego.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5.3. Stanowisko ds. utrzymania czystości i porządku w gminie, gospodarki odpadami 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i produkcji zwierzęcej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B21FE9" w:rsidRPr="00C07430" w:rsidRDefault="00B21FE9" w:rsidP="00C07430">
      <w:pPr>
        <w:spacing w:after="0" w:line="360" w:lineRule="auto"/>
        <w:ind w:left="-142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C07430">
        <w:rPr>
          <w:rFonts w:cs="Times New Roman"/>
          <w:b/>
          <w:color w:val="000000" w:themeColor="text1"/>
          <w:sz w:val="24"/>
          <w:szCs w:val="24"/>
        </w:rPr>
        <w:t xml:space="preserve">- w zakresie gospodarowania odpadami komunalnymi w gminie 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Przygotowania założeń i opracowanie projektu regulaminu utrzymania czystości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i porządku na terenie gminy i jego aktualizacji. 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Przygotowanie kampanii informacyjnej dotyczącej gospodarki odpadami.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Współuczestniczenie w przygotowaniu przetargów na odbieranie odpadów komunalnych od właścicieli nieruchomości (opracowanie SIWZ).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Dokonania corocznej analizy stanu gospodarki odpadami komunalnymi oraz sporządzania sprawozdań.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Prowadzenia rejestru działalności regulowanej.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Kontrola przedsiębiorców w zakresie zawierania umów na odbieranie odpadów komunalnych.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i prowadzenie weryfikacji deklaracji o wysokości opłat za gospodarowanie</w:t>
      </w:r>
      <w:r w:rsidR="002E7ED0"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odpadami komunalnymi.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Przyjmowanie od mieszkańców reklamacji związanych z odbiorem odpadów komunalnych.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Sporządzanie umów użyczenia pojemników na odpady komunalne.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Kontakt  z firmą odbierającą odpady w sprawach wymagających interwencji.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 xml:space="preserve">Obsługa programu komputerowego </w:t>
      </w:r>
      <w:proofErr w:type="spellStart"/>
      <w:r w:rsidRPr="00C07430">
        <w:rPr>
          <w:color w:val="000000" w:themeColor="text1"/>
          <w:sz w:val="24"/>
          <w:szCs w:val="24"/>
        </w:rPr>
        <w:t>Comtel</w:t>
      </w:r>
      <w:proofErr w:type="spellEnd"/>
      <w:r w:rsidRPr="00C07430">
        <w:rPr>
          <w:color w:val="000000" w:themeColor="text1"/>
          <w:sz w:val="24"/>
          <w:szCs w:val="24"/>
        </w:rPr>
        <w:t xml:space="preserve"> Odpady 2013.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Opieka nad działami „Gospodarka odpadami” na stronie internetowej Urzędu Gminy.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Przygotowanie wniosków na wydanie zezwoleń na prowadzenie zbierania i przetwarzania, transportu odpadów.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Opiniowanie wniosków o wydawanie zezwoleń na prowadzenie odzyskiwania lub unieszkodliwiania odpadów.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Sporządzanie decyzji na usunięcie odpadów z miejsc nieprzeznaczonych do ich składowania lub magazynowania.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Udział w prowadzonych postępowaniach egzekucyjnych dotyczących opłat i kar naliczanych 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br/>
        <w:t>z tytułu prowadzonej gospodarki odpadami komunalnymi, współpraca z Referatem Finansowo – Budżetowym  w tym zakresie.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Opłaty za gospodarcze korzystanie ze środowiska.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Prowadzenie monitoringu prawidłowości realizacji ustawy o utrzymaniu porządku </w:t>
      </w:r>
      <w:r w:rsidR="00680D5B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i czystości w Gminie, a także monitoring realizacji umów na wywóz odpadów przez wykonawców zadania (zgodność z harmonogramem, odbiór odpadów z PSZOK, odbiór odpadów wielkogabarytowych, prawidłowość wystawianych sprawozdań kwartalnych oraz kart odpadów i realizacji pozostałych obowiązków wynikających z ustawy)</w:t>
      </w:r>
      <w:r w:rsidR="002E7ED0"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Kontrolowanie jakości dostarczanych usług komunalnych.</w:t>
      </w:r>
    </w:p>
    <w:p w:rsidR="00B21FE9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sz w:val="24"/>
          <w:szCs w:val="24"/>
        </w:rPr>
        <w:t>Współpraca z Zakładem Usług Komunalnych Gminy Lubanie w zakresie spraw związanych z przekazywaniem frakcji odpadów przekazywanych na PSZOK.</w:t>
      </w:r>
    </w:p>
    <w:p w:rsidR="00B21FE9" w:rsidRPr="00C07430" w:rsidRDefault="00B21FE9" w:rsidP="00C07430">
      <w:pPr>
        <w:spacing w:after="0" w:line="360" w:lineRule="auto"/>
        <w:ind w:left="-142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C07430">
        <w:rPr>
          <w:rFonts w:cs="Times New Roman"/>
          <w:b/>
          <w:color w:val="000000" w:themeColor="text1"/>
          <w:sz w:val="24"/>
          <w:szCs w:val="24"/>
        </w:rPr>
        <w:t xml:space="preserve">- w zakresie rolnictwa, produkcji zwierzęcej, ochrony środowiska w urzędzie gminy 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Przygotowywanie wniosków o pozyskanie środków pozabudżetowych na dotowanie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Prowadzenia ewidencji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Odbiory i rozliczenia wykonanych oczyszczalni.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Współpraca z wykonawcami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wniosków o dotację Programu „Złap deszczówkę”.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wniosków o rozliczenie dotacji Programu „Złap deszczówkę”.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Informacje o posiadaczach i hodowcach zwierząt podlegających ochronie.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Współpraca przy zwalczaniu zakaźnych chorób zwierzęcych. 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Profilaktyka weterynaryjna i upowszechnianie higieny pozyskiwania produktów zwierzęcych.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Współpraca z lekarzem weterynarii.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Administracja w zakresie łowiectwa, współdziałanie z dzierżawcami lub zarządcami obwodów łowieckich w zagospodarowywaniu łowieckim gminy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Ochrona roślin uprawnych przed szkodnikami i chwastami.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cs="Arial"/>
          <w:color w:val="000000" w:themeColor="text1"/>
          <w:sz w:val="24"/>
          <w:szCs w:val="24"/>
          <w:shd w:val="clear" w:color="auto" w:fill="FFFFFF"/>
        </w:rPr>
        <w:t>Realizacja zadań dotyczących zwalczania klęsk żywiołowych w rolnictwie, szacowanie szkód powstałych w uprawach rolnych z powodu niekorzystnych warunków atmosferycznych, sporządzanie protokołów i obliczanie strat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Opracowywanie projektów uchwał Rady i zarządzeń Wójta w zakresie prowadzonych przez siebie spraw, wykonywanie zarządzeń.</w:t>
      </w:r>
    </w:p>
    <w:p w:rsidR="00B21FE9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Realizacja zadań wynikających z ustawy Prawo ochrony przyrody w tym w zakresie wycinki drzew i krzewów, wydawanie zezwoleń na usunięcie drzew lub krzewów: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a) lustracja terenowa celem zakwalifikowania drzew i krzewów do wycinki,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b) nadzorowanie i zlecenie działań w związku z wycinką drzew i krzewów przy drogach na terenie Gminy,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c) naliczanie opłat za usunięcie drzew lub krzewów,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d) naliczanie kar pieniężnych za wycinkę drzew lub krzewów bez wymaganego zezwolenia oraz za zniszczenia,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e) zakładanie nowych zadrzewień i ich pielęgnacja;</w:t>
      </w:r>
    </w:p>
    <w:p w:rsidR="00B21FE9" w:rsidRPr="00C07430" w:rsidRDefault="002E7ED0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14. </w:t>
      </w:r>
      <w:r w:rsidR="00B21FE9" w:rsidRPr="00C07430">
        <w:rPr>
          <w:rFonts w:cs="Arial"/>
          <w:color w:val="000000" w:themeColor="text1"/>
          <w:sz w:val="24"/>
          <w:szCs w:val="24"/>
          <w:shd w:val="clear" w:color="auto" w:fill="FFFFFF"/>
        </w:rPr>
        <w:t>Prowadzenie spraw związanych z uprawą maku i konopi.</w:t>
      </w:r>
    </w:p>
    <w:p w:rsidR="004A58E5" w:rsidRPr="00C07430" w:rsidRDefault="00525A0E" w:rsidP="00C07430">
      <w:pPr>
        <w:shd w:val="clear" w:color="auto" w:fill="FFFFFF"/>
        <w:spacing w:after="0" w:line="360" w:lineRule="auto"/>
        <w:ind w:left="-142"/>
        <w:jc w:val="both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5.4</w:t>
      </w:r>
      <w:r w:rsidR="004A58E5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224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Stanowisko </w:t>
      </w:r>
      <w:r w:rsidR="004A58E5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ds. </w:t>
      </w:r>
      <w:r w:rsidR="00E64224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energetyki i inwestycji komunalnych </w:t>
      </w:r>
    </w:p>
    <w:p w:rsidR="00E64224" w:rsidRPr="00C07430" w:rsidRDefault="00E64224" w:rsidP="00C07430">
      <w:pPr>
        <w:shd w:val="clear" w:color="auto" w:fill="FFFFFF"/>
        <w:spacing w:after="0" w:line="360" w:lineRule="auto"/>
        <w:ind w:left="-142"/>
        <w:jc w:val="both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Do zadań tego stanowiska należy w szczególności: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 gestorami sieci energetycznych (zakup energii elektrycznej, dystrybucja energii elektrycznej, oświetlenie gminne, itp.).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lastRenderedPageBreak/>
        <w:t>Współpraca z grupą zakupową energii, w tym przygotowywanie danych do przetargu.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Przygotowywanie i realizacja inwestycji komunalnych: przygotowanie dokumentacji, dokumentów formalnych (umów, zgłoszeń, pozwoleń, odbiorów, itp.).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Zakładanie książek obiektów budowlanych dla zakończonych inwestycji, prowadzenie książek obiektów (przygotowanie zleceń na przeglądy, rozliczanie wykonanych przeglądów).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ze stanowiskiem odpowiedzialnym za pozyskiwanie funduszy zewnętrznych (w zakresie przygotowania dokumentacji inwestycji).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ze stanowiskiem odpowiedzialnym za planowanie i zagospodarowanie przestrzenne (w zakresie wydawania zaświadczeń, prowadzenia procedur planistycznych).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Przygotowywanie projektów zarządzeń Wójta w zakresie wykonywania swoich obowiązków.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Sporządzanie deklaracji VAT dla Urzędu Gminy.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Sporządzanie deklaracji zbiorczej VAT na podstawie deklaracji cząstkowych jednostek organizacyjnych.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Kontrola prawidłowości wystawianych faktur VAT przez poszczególne jednostki organizacyjne.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Weryfikacja podatku naliczonego VAT z otrzymywanych faktur zakupu.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Ustalenie </w:t>
      </w:r>
      <w:proofErr w:type="spellStart"/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prewspółczynnika</w:t>
      </w:r>
      <w:proofErr w:type="spellEnd"/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VAT na każdy rok podatkowy dla Gminy.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Rozliczanie podatku VAT przy wykorzystaniu </w:t>
      </w:r>
      <w:proofErr w:type="spellStart"/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prewspółczynnika</w:t>
      </w:r>
      <w:proofErr w:type="spellEnd"/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oraz zastosowaniu struktury sprzedaży.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Odliczanie podatku naliczonego wg rocznej struktury sprzedaży.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Kontrola prawidłowości danych dotyczących podatku VAT, przekazywanych do Ministerstwa Finansów za pomocą Jednolitego Pliku Kontrolnego.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Miesięczne uzgadnianie z pracownikiem ds. dochodów budżetowych wpływów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z tytułu dochodów nieprzypisanych  (podatku VAT).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Prowadzenie rozliczeń w ramach scentralizowanego podatku VAT oraz informowanie Kierowników jednostek organizacyjnych Gminy o zmianie  przepisów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Przygotowywanie i aktualizacja procedur wewnętrznych i instrukcji związanych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z podatkiem VAT (zarządzenia, regulaminy).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Przygotowywanie wniosków o wydanie interpretacji podatkowych w zakresie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Bezpośrednia współpraca z Urzędem Skarbowym w zakresie rozliczeń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Fachowe i rzetelne udzielanie informacji stronom oraz innym podmiotom w zakresie podatku VAT.</w:t>
      </w:r>
    </w:p>
    <w:p w:rsidR="00E64224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Pozostałe zadania wynikające z rozliczeń podatku VAT.</w:t>
      </w:r>
    </w:p>
    <w:p w:rsidR="002E7ED0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 Samodzielne stanowiska w pracy</w:t>
      </w:r>
    </w:p>
    <w:p w:rsidR="002E7ED0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6.1. Stanowisko ds. organizacyjnych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Zabezpieczenie obsługi pracy Wójta,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Przygotowywanie pomieszczeń, organizacja i obsługa spotkań, zebrań, narad organizowanych przez Wójta,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kancelaryjno- biurowa Urzędu,</w:t>
      </w:r>
    </w:p>
    <w:p w:rsidR="002E7ED0" w:rsidRPr="00C07430" w:rsidRDefault="00406E76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Dekretacja pism wpływających w przypadku  nieobecności Wójta lub Sekretarza Gminy,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Przyjmowanie, rozdział, rejestracja, wysyłanie korespondencji i przesyłek zgodnie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z Instrukcją Kancelaryjną,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urządzeń biurowych i telekomunikacyjnych oraz współpraca z opera</w:t>
      </w:r>
      <w:r w:rsidR="002E7ED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torem sieci telekomunikacyjnej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 zakresie telefonizacji urzędu,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Zamawianie, wydawanie i prowadzenie spraw związanych z gospodarowaniem pieczęciami urzędowymi i pieczątkami,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Wdrożenie i nadzorowanie stosowania instrukcji kancelaryjnej, archiwalnej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 jednolitego rzeczowego wykazu akt,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Współudział w aktualizacji stron w Internecie poświęconych pracy Urzędu,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Prowadzenie listy obecności, 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ewidencji obecności czasu pracy, spraw urlopowych pracowników,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zeszytu wyjść służbowych i prywatnych,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zwolnień lekarskich,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Wystawianie i prowadzenie ewidencji wyjazdów służbowych pracowników Urzędu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i kierowników jednostek organizacyjnych Gminy,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Całość prac związanych z obsługą sekretariatu, a w szczególności: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a) dbanie o zakupy na potrzeby sekretariatu;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b) obsługa gości i interesantów;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c) dbanie i odpowiedzialność za powierzone mienie,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16.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Zaopatrywanie Urzędu w materiały biurowe i kancelaryjne oraz w czasopisma i gazety,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17.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Zaopatrywanie Urzędu w środki czystości,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18.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Prowadzenie spraw oraz rejestru obwieszczeń wywieszanych na tablice ogłoszeń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w Urzędzie Gminy od Komorników Sądowych oraz Sądów Rejonowych w sprawie licytacji nieruchomości, obwieszczeń w sprawie terminu opisu i oszacowania nieruchomości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19.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Ochrona zwierząt gospodarskich i domowych</w:t>
      </w:r>
      <w:r w:rsidR="005F1A40" w:rsidRPr="00C0743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 tym</w:t>
      </w:r>
      <w:r w:rsidR="005F1A40" w:rsidRPr="00C0743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: </w:t>
      </w:r>
      <w:r w:rsidR="005F1A40" w:rsidRPr="00C0743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prowadzenie rejestru zgłoszeń od mieszkańców o bezdomnych psach i kotach, wyjazdy w teren na interwencję w przypadku zgłoszenia bezdomnego psa lub kota, opracowywanie corocznego Programu opieki nad zwierzętami bezdomnymi oraz zapobiegania bezdomności zwierząt na terenie Gminy Lubanie, stała współpraca z Lekarzem Weterynarii i Posterunkiem Policji.</w:t>
      </w:r>
    </w:p>
    <w:p w:rsidR="005F1A40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20.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Obsługa poczty elektronicznej sekretariatu.</w:t>
      </w:r>
    </w:p>
    <w:p w:rsidR="00234C9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6.2. S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tanowisko ds. obsługi Rady Gminy, samorządów wiejskich i działalności gospodarcze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Wykonywanie czynności kancelaryjno – technicznych związanych z obsługą rady, komisji oraz radnych.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Przygotowywanie materiałów Przewodniczącemu Rady do prowadzenia sesji.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Sporządzanie protokołów z Sesji Rady Gminy i komisji.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Przekazywanie podjętych uchwał Wojewodzie Kujawsko – Pomorskiemu, Regionalnej Izbie Obrachunkowej w Bydgoszczy oraz wysyłanie wniosków o publikacje uchwał.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Prowadzenie rejestru uchwał Rady Gminy.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Wykonywanie zadań organizacyjnych związanych z wyborami do Sejmu i Senatu, Prezydenta RP, samorządu gminnego, samorządów wiejskich, referendum ogólnokrajowego </w:t>
      </w:r>
      <w:r w:rsidR="00525A0E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i lokalnego oraz wyborów na Ławników Sądów Powszechnych.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Wykonywanie czynności wynikających z ustaw o swobodzie działalności gospodarczej, przepisy wprowadzające ustawę o swobodzie działalności oraz innych przepisów dotyczących problematyki związanej z rejestracją i prowadzeniem ewidencji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Przyjmowanie od osób fizycznych wniosków o wpis do Centralnej Ewidencji </w:t>
      </w:r>
      <w:r w:rsidR="00525A0E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i Informacji o Działalności Gospodarczej, przekształcenie wniosku o wpis do CEIDG na formę dokumentu elektronicznego.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Prowadzenie rejestracji składanych wniosków CEIDG.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Dokonywanie archiwizacji wniosków CEIDG oraz dokumentacji z nim związanej zgodnie z art. 26 ust. 5 ustawy o swobodzie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Przygotowywanie zaświadczeń potwierdzających wpis do ewidencji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Przygotowywanie projektów uchwał, zarządzeń, decyzji Wójta oraz innych dokumentów dla potrzeb Rady Gminy i Wójta w zakresie prowadzonych spraw.</w:t>
      </w:r>
    </w:p>
    <w:p w:rsidR="004E5C34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Organizacja i prowadzenie archiwum Urzędu Gminy: przyjmowanie akt do archiwum zgodnie instrukcją kancelaryjną, archiwizacja akt – kategorie archiwalne akt i sposoby ich oznaczania.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6.3. Stanowiska ds. ewidencji ludności i spraw wojskowych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917ED" w:rsidRPr="00C07430" w:rsidRDefault="004917ED" w:rsidP="00C07430">
      <w:pPr>
        <w:pStyle w:val="Akapitzlist"/>
        <w:numPr>
          <w:ilvl w:val="1"/>
          <w:numId w:val="4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Wykonywanie czynności związanych z rejestracją cywilną z zakresu urodzeń, małżeństw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zgonów a także prowadzenie spraw dotyczących innych zdarzeń mających wpływ na stan cywilny osoby poprzez: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przyjmowanie zgłoszeń meldunkowych na pobyt stały i czasowy,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prowadzenie postępowania administracyjnego o zameldowanie i wymeldowanie z pobytu stałego 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i czasowego </w:t>
      </w:r>
      <w:r w:rsidRPr="00C07430">
        <w:rPr>
          <w:rFonts w:eastAsia="Times New Roman" w:cs="Times New Roman"/>
          <w:sz w:val="24"/>
          <w:szCs w:val="24"/>
          <w:lang w:eastAsia="pl-PL"/>
        </w:rPr>
        <w:t>oraz przygotowanie decyzji w tych sprawach,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kart osobowych mieszkańców,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bazy ewidencji ludności w systemie informatycznym,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wydawanie zaświadczeń o zameldowaniu i wymeldowaniu,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6)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udzielenie informacji adresowych o danych osobowych właściwym organom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z zachowaniem przepisów o ochronie danych osobowych,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7)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korespondencji w sprawach z zakresu ewidencji ludności,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i aktualizacja stałego rejestru wyborców,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rejestracja i prowadzenie rejestru przedpoborowych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 i kwalifikacja wojskowa</w:t>
      </w:r>
      <w:r w:rsidRPr="00C07430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6.4 Stanowisko ds. obrony cywilnej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4C9D" w:rsidRPr="00C07430" w:rsidRDefault="004917ED" w:rsidP="00C07430">
      <w:pPr>
        <w:numPr>
          <w:ilvl w:val="0"/>
          <w:numId w:val="17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zarządzania kryzysowego: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opracowanie i aktualizacja planu reagowania kryzysowego na wypadek zagrożeń noszących znamiona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zabezpieczenie warunków ciągłego funkcjonowania Gminnego Centrum Zarządzania Kryzysowego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monitorowanie stanu bezpieczeństwa na administrowanym terenie, dyspozycyjność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gotowość sił i środków ratowniczych oraz wspomagających działania ratownicze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planowanie przedsięwzięć z zakresu: monitorowania, zapobiegania, likwidacji zagrożeń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usuwania ich skutków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 weryfikacja i aktualizacja baz danych niezbędnych do zabezpieczenia procesu koordynacji działań, realizowanych w warunkach wystąpienia zdarzeń warunkujących wprowadzenie stanu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f) opracowanie materiałów analityczno-sprawozdawczych z zakresu przygotowania, organizacji i realizacji przedsięwzięć w warunkach wystąpienia zdarzeń warunkujących wprowadzenie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g) utrzymanie w gotowości systemu techniczno-informatycznego wspomagające proces podejmowania decyzji, monitorowania zagrożeń oraz powiadamiania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alarmowania ludności.</w:t>
      </w:r>
    </w:p>
    <w:p w:rsidR="004917ED" w:rsidRPr="00C07430" w:rsidRDefault="004917ED" w:rsidP="00C07430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spraw obronnych: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opracowanie i aktualizacja dokumentacji obronnej w szczególności dotyczącej: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zakresów działania w dziedzinie obronności państwa w czasie pokoju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planowania operacyjnego na okres zewnętrznego zagrożenia bezpieczeństwa i w czasie wojny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regulaminu organizacyjnego Urzędu na czas wojny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stałego dyżuru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warunków funkcjonowania na Głównym Stanowisku Kierowania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stałej siedzibie i zapasowym miejscu pracy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realizacja szkolenia obronnego ludności w zakresie powszechnej samoobrony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sporządzenie i wydawanie decyzji o przeznaczeniu osób do funkcji kuriera odpowiednich urzędów (w tym dla potrzeb starostw powiatowych)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nakładanie obowiązku świadczeń osobistych i rzeczowych na rzecz obrony kraju w formie decyzji administracyjnej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 opracowanie wniosków oraz wezwań w sprawach świadczeń rzeczowych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f) sporządzanie i aktualizacja zbiorczej ewidencji świadczeń na rzecz obrony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czasie pokoju oraz w razie ogłaszania mobilizacji i w czasie wojny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g) współdziałanie z WKU w zakresie: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prowadzenia „Akcji Kurierskiej”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nakładanie obowiązku świadczeń osobistych i rzeczowych na rzecz obrony, w tym udzielania informacji, według posiadanych ewidencji, o stanie nieruchomości i rzeczy ruchomych mogących być przedmiotem świadczeń rzeczowych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4C9D" w:rsidRPr="00C07430" w:rsidRDefault="004917ED" w:rsidP="00C07430">
      <w:pPr>
        <w:numPr>
          <w:ilvl w:val="0"/>
          <w:numId w:val="21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obrony cywilnej: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a) realizacja zadania związanego z działaniem systemu wykrywania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alarmowania oraz systemu wczesnego ostrzegania o zagrożeniach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tworzenie i przygotowanie do działania jednostki organizacyjnej obrony cywilnej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c) opracowanie i aktualizacja dokumentacji dotyczącej ewakuacji ludności na wypadek powstania masowego zagrożenia życia i zdrowia na znacznym obszarze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zaopatruje organy i formacje obrony cywilnej w sprzęt, środki techniczne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umundurowanie niezbędne do wykonywania zadań obrony cywilnej, a także zapewniają odpowiednie warunki przechowywania, konserwacji, eksploatacji, remontu i wymiany tego sprzętu, środków technicznych oraz umundurowania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e) opiniowanie projektów aktów prawa miejscowego dotyczące obrony cywilnej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mające wpływ na realizację zadań obrony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f) współpraca z terenowymi organami administracji wojskowej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g) zapewnienie warunków do odbywania zasadniczej służby wojskowej w obronie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h) opiniowanie wniosków w sprawie tworzenia formacji obrony cywilnej, w której jest odbywana zasadnicza służba w obronie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i) ustalenie wykazu instytucji państwowych, przedsiębiorców i innych jednostek organizacyjnych oraz społecznych organizacji ratowniczych funkcjonujących na ich terenie, przewidzianych do prowadzenia przygotowań i realizacji przedsięwzięć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zakresie obrony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j) utrzymanie stanu stałej gotowości do prowadzenia kontroli i ewidencji na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promieniowania ludności,</w:t>
      </w:r>
    </w:p>
    <w:p w:rsidR="00E47AB8" w:rsidRPr="00525A0E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k)</w:t>
      </w:r>
      <w:r w:rsidR="00752313" w:rsidRPr="00C07430">
        <w:rPr>
          <w:rFonts w:eastAsia="Times New Roman" w:cs="Times New Roman"/>
          <w:sz w:val="24"/>
          <w:szCs w:val="24"/>
          <w:lang w:eastAsia="pl-PL"/>
        </w:rPr>
        <w:t xml:space="preserve"> o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bok czynności wspólnych, wymienionych powyżej referaty i stanowiska pracy (każdy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w ustalonym przez Wójta zakresie działania, w uzupełnieniu do obowiązującego Regulaminu Urzędu Gminy) planują, realizują i koordynują zadania obronne w czasie pokoju powierzone Wójtowi zgodnie z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„Zakresem działania referatów i stanowisk pracy w dziedzinie obronności państwa w czasie pokoju"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oraz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„Regulaminem organizacyjnym urzędu gminy Lubanie na czas wojny"</w:t>
      </w:r>
      <w:r w:rsidR="0036559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:rsidR="0007084D" w:rsidRDefault="0007084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 xml:space="preserve">6.5. Stanowisko </w:t>
      </w:r>
      <w:r w:rsidR="00E6422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Inspektor Ochrony Danych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/ Kierowca samochodu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E5C34" w:rsidRPr="00C07430" w:rsidRDefault="004E5C34" w:rsidP="00C07430">
      <w:pPr>
        <w:spacing w:after="0" w:line="360" w:lineRule="auto"/>
        <w:ind w:left="-142"/>
        <w:jc w:val="both"/>
        <w:rPr>
          <w:rStyle w:val="Pogrubienie"/>
          <w:rFonts w:eastAsia="Times New Roman" w:cs="Times New Roman"/>
          <w:b w:val="0"/>
          <w:bCs w:val="0"/>
          <w:sz w:val="24"/>
          <w:szCs w:val="24"/>
          <w:lang w:eastAsia="pl-PL"/>
        </w:rPr>
      </w:pPr>
      <w:r w:rsidRPr="00C07430">
        <w:rPr>
          <w:rStyle w:val="Pogrubienie"/>
          <w:color w:val="000000" w:themeColor="text1"/>
          <w:sz w:val="24"/>
          <w:szCs w:val="24"/>
        </w:rPr>
        <w:t>W zakresie Inspektora Ochrony Danych Osobowych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Informowanie administratora, podmiotu przetwarzającego oraz pracowników, którzy przetwarzają dane osobowe o obowiązkach spoczywających na nich na mocy niniejszego rozporządzenia oraz innych przepisów Unii lub państw członkowskich o ochronie danych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i doradzanie im w tej sprawie.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Monitorowanie przestrzegania niniejszego rozporządzenia, innych przepisów Unii lub państw członkowskich o ochronie danych oraz polityk administratora lub podmiotu przetwarzającego w dziedzinie ochrony danych osobowych, w tym podział obowiązków, działania zwiększające świadomość, szkolenia personelu uczestniczącego w operacjach przetwarzania oraz powiązane z tym audyty;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Udzielanie na żądanie zaleceń co do oceny skutków dla ochrony danych oraz monitorowanie jej wykonania zgodnie z art. 35;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Współpraca z organem nadzorczym.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Pełnienie funkcji punktu kontaktowego dla organu nadzorczego w kwestiach związanych z przetwarzaniem, w tym z uprzednimi konsultacjami, o których mowa w art. 36, oraz w stosownych przypadkach prowadzenie konsultacji we wszelkich innych sprawach;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Pełnienie roli punktu kontaktowego dla osób, których dane dotyczą, we wszystkich sprawach związanych z przetwarzaniem ich danych osobowych oraz z wykonywaniem praw przysługujących im na mocy niniejszego rozporządzenia.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czynności lub rejestru kategorii czynności.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Dokonywanie zgłoszeń naruszenia ochrony danych do organu nadzorczego oraz zawiadomienie osoby, której dane dotyczą.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Zgłaszanie Administratorowi naruszenia ochrony danych.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ewidencji naruszeń ochrony danych osobowych oraz dokumentacji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podmiotów, z którymi zawarto umowy powierzenia przetwarzania danych oraz sporządzanie umów powierzenia danych.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osób upoważnionych do przetwarzania danych osobowych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Wsparcie techniczne dla pracowników w zakresie problemów związanych ze środowiskiem teleinformatycznym.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Dbanie o zabezpieczenie systemów informatycznych i urządzeń przenośnych.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>Dopilnowanie, aby hasła użytkowników były trzymane w tajemnicy, również po upływie terminu ich ważności.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Dopilnowanie, aby identyfikatory osób, które utraciły uprawnienia do przetwarzania danych osobowych zostały natychmiast wyrejestrowane, a ich hasła unieważnione.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Zabezpieczenie dokumentacji dotyczącej licencji oprogramowania.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Zgłaszanie i obsługa awarii oprogramowania komputerowego we współpracy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 zewnętrznymi dostawcami.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Wsparcie w wyborach i referendach lokalnych oraz ogólnokrajowych.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Biuletynu Informacji Publicznej oraz strony internetowej Urzędu.</w:t>
      </w:r>
    </w:p>
    <w:p w:rsidR="004E5C34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Promocja gminy, umieszczanie na stronie internetowej informacji o gminie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 wydarzeniach gminnych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E5C34" w:rsidRPr="00C07430" w:rsidRDefault="004E5C34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 ramach obowiązków Kierowcy samochodu osobowego (służbowy) należy: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Utrzymywanie w pełnej sprawności technicznej powierzonego samochodu osobowego,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Prowadzenie, eksploatacja i obsługa codzienna powierzonych pojazdów,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wymaganej oddzielnymi przepisami dokumentacji oraz rozliczania kart drogowych i kart pracy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Zgłaszanie potrzeb w zakresie napraw i remontów pojazdu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Utrzymanie w odpowiednim stanie technicznym urządzeń zainstalowanych wewnątrz powierzonych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Zapewnienie bezpiecznych warunków jazdy pasażerom oraz przestrzeganie obowiązujących przepisów w zakresie prowadzenia i eksploatacji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E5C34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Terminowe przeprowadzanie przeglądu technicznego samochodu. </w:t>
      </w:r>
    </w:p>
    <w:p w:rsidR="00365593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 xml:space="preserve">6.6. </w:t>
      </w:r>
      <w:r w:rsidR="00B21FE9" w:rsidRPr="00C07430">
        <w:rPr>
          <w:rFonts w:asciiTheme="minorHAnsi" w:hAnsiTheme="minorHAnsi"/>
          <w:b/>
          <w:bCs/>
        </w:rPr>
        <w:t xml:space="preserve">Stanowisko ds. deklaracji i opłat za gospodarowanie odpadami komunalnymi </w:t>
      </w:r>
    </w:p>
    <w:p w:rsidR="00365593" w:rsidRPr="00C07430" w:rsidRDefault="00B21FE9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>Do zadań stanowiska należy w szczególności: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</w:rPr>
      </w:pPr>
      <w:r w:rsidRPr="00C07430">
        <w:rPr>
          <w:rFonts w:asciiTheme="minorHAnsi" w:hAnsiTheme="minorHAnsi"/>
          <w:b/>
        </w:rPr>
        <w:t>- w zakresie gospodarowania odpadami komunalnymi w gminie: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Obsługa bieżących spraw związanych z systemem gospodarki odpadami komunalnymi </w:t>
      </w:r>
      <w:r w:rsidRPr="00C07430">
        <w:rPr>
          <w:rFonts w:asciiTheme="minorHAnsi" w:hAnsiTheme="minorHAnsi"/>
        </w:rPr>
        <w:br/>
        <w:t>w tym: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Przyjmowanie od mieszkańców reklamacji związanych z odbiorem odpadów komunalnych.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Kontakt  z firmą odbierającą odpady w sprawach wymagających interwencji.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 xml:space="preserve">Sporządzanie okresowych sprawozdań związanych z systemem gospodarki odpadami </w:t>
      </w:r>
      <w:r w:rsidRPr="00C07430">
        <w:rPr>
          <w:rFonts w:asciiTheme="minorHAnsi" w:hAnsiTheme="minorHAnsi"/>
        </w:rPr>
        <w:br/>
        <w:t>w gminie</w:t>
      </w:r>
      <w:r w:rsidR="00365593" w:rsidRPr="00C07430">
        <w:rPr>
          <w:rFonts w:asciiTheme="minorHAnsi" w:hAnsiTheme="minorHAnsi"/>
        </w:rPr>
        <w:t>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Obsługa spraw finansowych związanych z gospodarką odpadami w tym: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ewidencja opłat  zagospodarowanie odpadów komunalnych,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ewidencja zmian w deklaracjach o wysokości opłaty za odbiór i gospodarowanie odpadów komunalnych,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- przekazywanie do działu księgowości informacji o wpłatach, przypisach/odpisach, zaległości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z tytułu opłat za odbiór i zagospodarowanie odpadów komunalnych oraz sprawozdań kwartalnych RB-27,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prowadzenie egzekucji należności z tytułu opłat za odbiór i zagospodarowanie odpadów komunalnych,</w:t>
      </w:r>
    </w:p>
    <w:p w:rsidR="00365593" w:rsidRPr="00C07430" w:rsidRDefault="00365593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6.</w:t>
      </w:r>
      <w:r w:rsidR="00314E2A" w:rsidRPr="00C07430">
        <w:rPr>
          <w:rFonts w:asciiTheme="minorHAnsi" w:hAnsiTheme="minorHAnsi"/>
        </w:rPr>
        <w:t xml:space="preserve"> </w:t>
      </w:r>
      <w:r w:rsidR="004E5C34" w:rsidRPr="00C07430">
        <w:rPr>
          <w:rFonts w:asciiTheme="minorHAnsi" w:hAnsiTheme="minorHAnsi"/>
        </w:rPr>
        <w:t xml:space="preserve">Obsługa programu komputerowego </w:t>
      </w:r>
      <w:proofErr w:type="spellStart"/>
      <w:r w:rsidR="004E5C34" w:rsidRPr="00C07430">
        <w:rPr>
          <w:rFonts w:asciiTheme="minorHAnsi" w:hAnsiTheme="minorHAnsi"/>
        </w:rPr>
        <w:t>Comtel</w:t>
      </w:r>
      <w:proofErr w:type="spellEnd"/>
      <w:r w:rsidR="004E5C34" w:rsidRPr="00C07430">
        <w:rPr>
          <w:rFonts w:asciiTheme="minorHAnsi" w:hAnsiTheme="minorHAnsi"/>
        </w:rPr>
        <w:t xml:space="preserve"> Odpady 2013.</w:t>
      </w:r>
    </w:p>
    <w:p w:rsidR="004E5C34" w:rsidRPr="00C07430" w:rsidRDefault="00365593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7. </w:t>
      </w:r>
      <w:r w:rsidR="004E5C34" w:rsidRPr="00C07430">
        <w:rPr>
          <w:rFonts w:asciiTheme="minorHAnsi" w:hAnsiTheme="minorHAnsi"/>
        </w:rPr>
        <w:t>Opieka nad działami „Gospodarka odpadami na stronie internetowej Urzędu Gminy.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</w:rPr>
        <w:t>- w zakresie zadań związanych z prowadzeniem środków trwałych w urzędzie gminy: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1. Prowadzenie ewidencji środków trwałych w programie komputerowym „GROSZEK” </w:t>
      </w:r>
      <w:r w:rsidRPr="00C07430">
        <w:rPr>
          <w:rFonts w:asciiTheme="minorHAnsi" w:hAnsiTheme="minorHAnsi"/>
        </w:rPr>
        <w:br/>
        <w:t>i księdze środków trwałych.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2. Wystawianie dokumentów związanych z przyjęciem, przekazaniem, użyczeniem składników mienia.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3. Sporządzanie sprawozdań SG-01 w zakresie środków trwałych.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4. Przygotowywanie zestawień mienia do ubezpieczenia.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5. Obliczanie odpisów amortyzacyjnych dla poszczególnych środków trwałych.</w:t>
      </w:r>
    </w:p>
    <w:p w:rsidR="008328CF" w:rsidRPr="00C07430" w:rsidRDefault="008328C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6.7. Stanowisko ds. Bezpieczeństwa</w:t>
      </w:r>
      <w:r w:rsidR="00310C4D" w:rsidRPr="00C07430">
        <w:rPr>
          <w:rFonts w:eastAsia="Times New Roman" w:cs="Times New Roman"/>
          <w:b/>
          <w:sz w:val="24"/>
          <w:szCs w:val="24"/>
          <w:lang w:eastAsia="pl-PL"/>
        </w:rPr>
        <w:t xml:space="preserve"> i</w:t>
      </w:r>
      <w:r w:rsidRPr="00C07430">
        <w:rPr>
          <w:rFonts w:eastAsia="Times New Roman" w:cs="Times New Roman"/>
          <w:b/>
          <w:sz w:val="24"/>
          <w:szCs w:val="24"/>
          <w:lang w:eastAsia="pl-PL"/>
        </w:rPr>
        <w:t xml:space="preserve"> Higieny Pracy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1. Pełnienie zadań służby bezpieczeństwa i higieny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2. Przeprowadzanie szkoleń wstępnych dla pracowników nowo przyjętych oraz szkoleń okresowych dla wszystkich pracowników z dziedziny BHP i </w:t>
      </w:r>
      <w:proofErr w:type="spellStart"/>
      <w:r w:rsidRPr="00C07430">
        <w:rPr>
          <w:rFonts w:cs="Times New Roman"/>
          <w:sz w:val="24"/>
          <w:szCs w:val="24"/>
        </w:rPr>
        <w:t>p.poż</w:t>
      </w:r>
      <w:proofErr w:type="spellEnd"/>
      <w:r w:rsidRPr="00C07430">
        <w:rPr>
          <w:rFonts w:cs="Times New Roman"/>
          <w:sz w:val="24"/>
          <w:szCs w:val="24"/>
        </w:rPr>
        <w:t>.,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3. Przeprowadzanie kontroli warunków pracy oraz przestrzegania przepisów i zasad bezpieczeństwa i higieny pracy, ze szczególnym uwzględnieniem stanowisk pracy, na których są zatrudnione kobiety w ciąży, karmiące dziecko piersią, niepełnosprawni, pracownicy wykonujący pracę zmianową, oraz osoby fizyczne wykonujące pracą na innej podstawie niż stosunek pracy lub w miejscu wyznaczonym przez pracodawcę,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4. Bieżące informowanie pracodawcy o stwierdzonych zagrożeniach zawodowych, wraz </w:t>
      </w:r>
      <w:r w:rsidR="00B87532" w:rsidRPr="00C07430">
        <w:rPr>
          <w:rFonts w:cs="Times New Roman"/>
          <w:sz w:val="24"/>
          <w:szCs w:val="24"/>
        </w:rPr>
        <w:br/>
      </w:r>
      <w:r w:rsidRPr="00C07430">
        <w:rPr>
          <w:rFonts w:cs="Times New Roman"/>
          <w:sz w:val="24"/>
          <w:szCs w:val="24"/>
        </w:rPr>
        <w:t>z wnioskami zmierzającymi do usuwania tych zagrożeń,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lastRenderedPageBreak/>
        <w:t xml:space="preserve">5. Sporządzanie i przedstawianie pracodawcy, co najmniej raz w roku, okresowych analiz stanu bezpieczeństwa i higieny pracy zawierających propozycje przedsięwzięć technicznych </w:t>
      </w:r>
      <w:r w:rsidR="00525A0E">
        <w:rPr>
          <w:rFonts w:cs="Times New Roman"/>
          <w:sz w:val="24"/>
          <w:szCs w:val="24"/>
        </w:rPr>
        <w:br/>
      </w:r>
      <w:r w:rsidRPr="00C07430">
        <w:rPr>
          <w:rFonts w:cs="Times New Roman"/>
          <w:sz w:val="24"/>
          <w:szCs w:val="24"/>
        </w:rPr>
        <w:t>i organizacyjnych mających na celu zapobieganie zagrożeniom życia i zdrowia pracowników oraz poprawę warunków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6. Przygotowywanie na potrzeby jednostki informacji o stanie bhp,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7</w:t>
      </w:r>
      <w:r w:rsidR="008328CF" w:rsidRPr="00C07430">
        <w:rPr>
          <w:rFonts w:cs="Times New Roman"/>
          <w:sz w:val="24"/>
          <w:szCs w:val="24"/>
        </w:rPr>
        <w:t>. Udział w opracowywaniu wewnętrznych zarządzeń, regulaminów i instrukcji ogólnych dotyczących bezpieczeństwa i higieny pracy oraz w ustalaniu zadań osób kierujących pracownikami w zakresie bezpieczeństwa i higieny pracy,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8</w:t>
      </w:r>
      <w:r w:rsidR="008328CF" w:rsidRPr="00C07430">
        <w:rPr>
          <w:rFonts w:cs="Times New Roman"/>
          <w:sz w:val="24"/>
          <w:szCs w:val="24"/>
        </w:rPr>
        <w:t>. Udział w ustalaniu okoliczności i przyczyn wypadków przy pracy oraz w opracowywaniu wniosków wynikających z badania przyczyn i okoliczności wypadków oraz zachorowań na choroby zawodowe, a także kontrola realizacji tych wniosków,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9</w:t>
      </w:r>
      <w:r w:rsidR="008328CF" w:rsidRPr="00C07430">
        <w:rPr>
          <w:rFonts w:cs="Times New Roman"/>
          <w:sz w:val="24"/>
          <w:szCs w:val="24"/>
        </w:rPr>
        <w:t>. Udział w ustalaniu okoliczności i przyczyn wypadków do i z pracy oraz w opracowywaniu wniosków wynikających z badania przyczyn i okoliczności tych wypadków oraz zachorowań na choroby zawodowe, a także kontrola realizacji tych wniosków,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10</w:t>
      </w:r>
      <w:r w:rsidR="008328CF" w:rsidRPr="00C07430">
        <w:rPr>
          <w:rFonts w:cs="Times New Roman"/>
          <w:sz w:val="24"/>
          <w:szCs w:val="24"/>
        </w:rPr>
        <w:t>. Doradztwo w zakresie stosowania przepisów oraz zasad bezpieczeństwa i higieny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</w:t>
      </w:r>
      <w:r w:rsidR="00EF1830" w:rsidRPr="00C07430">
        <w:rPr>
          <w:rFonts w:cs="Times New Roman"/>
          <w:sz w:val="24"/>
          <w:szCs w:val="24"/>
        </w:rPr>
        <w:t>1</w:t>
      </w:r>
      <w:r w:rsidRPr="00C07430">
        <w:rPr>
          <w:rFonts w:cs="Times New Roman"/>
          <w:sz w:val="24"/>
          <w:szCs w:val="24"/>
        </w:rPr>
        <w:t>. Udział w dokonywaniu oceny ryzyka zawodowego, które wiąże się z wykonywaną pracą,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12</w:t>
      </w:r>
      <w:r w:rsidR="008328CF" w:rsidRPr="00C07430">
        <w:rPr>
          <w:rFonts w:cs="Times New Roman"/>
          <w:sz w:val="24"/>
          <w:szCs w:val="24"/>
        </w:rPr>
        <w:t>. Doradztwo w zakresie organizacji i metod pracy na stanowiskach pracy, na których występują czynniki niebezpieczne, szkodliwe dla zdrowia lub warunki uciążliwe, oraz doboru najwłaściwszych środków ochrony zbiorowej i indywidualnej,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13</w:t>
      </w:r>
      <w:r w:rsidR="008328CF" w:rsidRPr="00C07430">
        <w:rPr>
          <w:rFonts w:cs="Times New Roman"/>
          <w:sz w:val="24"/>
          <w:szCs w:val="24"/>
        </w:rPr>
        <w:t>. Reprezentowanie Zamawiającego przed organami kontrolującymi z zakresu BHP,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14</w:t>
      </w:r>
      <w:r w:rsidR="008328CF" w:rsidRPr="00C07430">
        <w:rPr>
          <w:rFonts w:cs="Times New Roman"/>
          <w:sz w:val="24"/>
          <w:szCs w:val="24"/>
        </w:rPr>
        <w:t xml:space="preserve">. Wykonywanie innych, nie wymienionych wyżej, zadań wynikających z obowiązujących </w:t>
      </w:r>
      <w:r w:rsidR="00525A0E">
        <w:rPr>
          <w:rFonts w:cs="Times New Roman"/>
          <w:sz w:val="24"/>
          <w:szCs w:val="24"/>
        </w:rPr>
        <w:br/>
      </w:r>
      <w:r w:rsidR="008328CF" w:rsidRPr="00C07430">
        <w:rPr>
          <w:rFonts w:cs="Times New Roman"/>
          <w:sz w:val="24"/>
          <w:szCs w:val="24"/>
        </w:rPr>
        <w:t>w zakresie BHP przepisów prawa w zakresie właściwym dla Zamawiającego.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15</w:t>
      </w:r>
      <w:r w:rsidR="008328CF" w:rsidRPr="00C07430">
        <w:rPr>
          <w:rFonts w:cs="Times New Roman"/>
          <w:sz w:val="24"/>
          <w:szCs w:val="24"/>
        </w:rPr>
        <w:t>. Zapoznanie pracowników z przepisami przeciwpożarowymi (szkolenia).</w:t>
      </w:r>
    </w:p>
    <w:p w:rsidR="004917ED" w:rsidRPr="00C07430" w:rsidRDefault="00314E2A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6.8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Obsługa prawna</w:t>
      </w:r>
    </w:p>
    <w:p w:rsidR="00365593" w:rsidRPr="00C07430" w:rsidRDefault="004917ED" w:rsidP="00C07430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Obsługę prawną Urzędu zapewnia radca prawy podległy bezpośrednio Wójtowi.</w:t>
      </w:r>
    </w:p>
    <w:p w:rsidR="004917ED" w:rsidRPr="00C07430" w:rsidRDefault="004917ED" w:rsidP="00C07430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Do zadań rad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>c</w:t>
      </w:r>
      <w:r w:rsidRPr="00C07430">
        <w:rPr>
          <w:rFonts w:eastAsia="Times New Roman" w:cs="Times New Roman"/>
          <w:sz w:val="24"/>
          <w:szCs w:val="24"/>
          <w:lang w:eastAsia="pl-PL"/>
        </w:rPr>
        <w:t>y prawnego należy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563E89" w:rsidRPr="00C07430">
        <w:rPr>
          <w:rFonts w:eastAsia="Times New Roman" w:cs="Times New Roman"/>
          <w:sz w:val="24"/>
          <w:szCs w:val="24"/>
          <w:lang w:eastAsia="pl-PL"/>
        </w:rPr>
        <w:t xml:space="preserve">)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zapewnienie obsługi prawnej Urzędu i jednostek organizacyjnych Gminy,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wydawanie opinii prawnych oraz udzielenie pomocy prawnej w zakresie stosowania Kodeksu Postępowania Administracyjnego i innych przepisów prawa,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wydawanie opinii prawnych dla komórek organizacyjnych Urzędu następuje na wniosek pracownika, który przedstawia stan faktyczny sprawy i wskazuje przepisy budzące wątpliwości interpelacyjne,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wydawanie opinii prawnych na piśmie,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opiniowanie projektów aktów prawnych Wójta i Rady Gminy oraz umów i zawieranych porozumień co do zgodności z przepisami prawa,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f)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zapewnienie obsługi prawnej w trakcie obrad sesji Rady Gminy,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g)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prowadzenie zastępstwa procesowego przed sądami,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h)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wykonywanie innych zadań wynikających z przepisów ustawy o radcach prawnych.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7. Stanowiska </w:t>
      </w:r>
      <w:r w:rsidR="004E5C3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pomocnicze i obsługi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:rsidR="00365593" w:rsidRPr="00C07430" w:rsidRDefault="004E5C34" w:rsidP="00C07430">
      <w:pPr>
        <w:numPr>
          <w:ilvl w:val="0"/>
          <w:numId w:val="2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Robotnik gospodarczy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2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Sprzątaczka - pracownik gospodarczy</w:t>
      </w:r>
    </w:p>
    <w:p w:rsidR="00365593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525A0E">
        <w:rPr>
          <w:rFonts w:eastAsia="Times New Roman" w:cs="Times New Roman"/>
          <w:bCs/>
          <w:sz w:val="24"/>
          <w:szCs w:val="24"/>
          <w:lang w:eastAsia="pl-PL"/>
        </w:rPr>
        <w:t>7.1</w:t>
      </w:r>
      <w:r w:rsidR="004E5C34" w:rsidRPr="00525A0E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4E5C34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4E5C34" w:rsidRPr="00525A0E">
        <w:rPr>
          <w:rFonts w:eastAsia="Times New Roman" w:cs="Times New Roman"/>
          <w:bCs/>
          <w:sz w:val="24"/>
          <w:szCs w:val="24"/>
          <w:lang w:eastAsia="pl-PL"/>
        </w:rPr>
        <w:t>Do zadań stanowisk (1-2</w:t>
      </w:r>
      <w:r w:rsidR="004917ED" w:rsidRPr="00525A0E">
        <w:rPr>
          <w:rFonts w:eastAsia="Times New Roman" w:cs="Times New Roman"/>
          <w:bCs/>
          <w:sz w:val="24"/>
          <w:szCs w:val="24"/>
          <w:lang w:eastAsia="pl-PL"/>
        </w:rPr>
        <w:t>) wymienionych w punkcie 7 należy podejmowanie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działań zgodnie z zakresami czynności.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8. Pełnomocnicy Wójta: pełnomocnik ds. informacji niejawnych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8.1. Pełnomocnik ds. informacji niejawnych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pełnomocnika należy w szczególności:</w:t>
      </w:r>
    </w:p>
    <w:p w:rsidR="00365593" w:rsidRPr="00C07430" w:rsidRDefault="006314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1. 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spółdziałanie z właściwymi jednostk</w:t>
      </w:r>
      <w:r w:rsidR="005250FC" w:rsidRPr="00C07430">
        <w:rPr>
          <w:rFonts w:eastAsia="Times New Roman" w:cs="Times New Roman"/>
          <w:sz w:val="24"/>
          <w:szCs w:val="24"/>
          <w:lang w:eastAsia="pl-PL"/>
        </w:rPr>
        <w:t xml:space="preserve">ami i komórkami organizacyjnymi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Służb Ochrony Państwa.</w:t>
      </w:r>
    </w:p>
    <w:p w:rsidR="00365593" w:rsidRPr="00C07430" w:rsidRDefault="006314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ykonywanie obowiązków mających na celu bezpieczeństwo informacji niejawnych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Urzędzie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Sprawowanie nadzoru nad sprzętem informatycznym wykorzystywanym do wytwarzania informacji niejawnych.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Archiwizowanie danych.</w:t>
      </w:r>
    </w:p>
    <w:p w:rsidR="00D9383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Przeprowadzenie postępowania sprawdzającego, zwykłego oraz wydawanie lub odmowa wydawania poświadczenia bezpieczeństwa.</w:t>
      </w:r>
    </w:p>
    <w:p w:rsidR="00D739D4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Szkolenie pracowników Urzędu w zakresie ochrony informacji niejawnych.</w:t>
      </w:r>
    </w:p>
    <w:p w:rsidR="00525A0E" w:rsidRDefault="00525A0E" w:rsidP="00680D5B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D739D4" w:rsidRPr="00C07430" w:rsidRDefault="00093C29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V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D739D4" w:rsidRDefault="00093C29" w:rsidP="00525A0E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PODPISYWANIA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PISM I DOKUMENTÓW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ORAZ OBIEG KORESPONDENCJI</w:t>
      </w:r>
    </w:p>
    <w:p w:rsidR="00525A0E" w:rsidRPr="00C07430" w:rsidRDefault="00525A0E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8850FB" w:rsidRPr="00C07430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>4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8850FB" w:rsidRPr="00C07430">
        <w:rPr>
          <w:rFonts w:cs="Verdana"/>
          <w:sz w:val="24"/>
          <w:szCs w:val="24"/>
        </w:rPr>
        <w:t xml:space="preserve"> 1. Pracownicy Urzędu Gminy w </w:t>
      </w:r>
      <w:r w:rsidR="008850FB" w:rsidRPr="00C07430">
        <w:rPr>
          <w:sz w:val="24"/>
          <w:szCs w:val="24"/>
        </w:rPr>
        <w:t>Lubaniu</w:t>
      </w:r>
      <w:r w:rsidR="008850FB" w:rsidRPr="00C07430">
        <w:rPr>
          <w:rFonts w:cs="Verdana"/>
          <w:sz w:val="24"/>
          <w:szCs w:val="24"/>
        </w:rPr>
        <w:t xml:space="preserve"> podpisują pisma i wydają decyzje w imieniu Wójta na podstawie imiennego upoważnienia z zastrzeżeniem, o którym mowa w ust. 2, 3 i 4. Rejestr upoważnień prowadzi Sekretarz Gminy.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cs="Verdana"/>
          <w:sz w:val="24"/>
          <w:szCs w:val="24"/>
        </w:rPr>
        <w:t>2. Wójt Gminy podpisuje: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lastRenderedPageBreak/>
        <w:t>1)</w:t>
      </w:r>
      <w:r w:rsidRPr="00C07430">
        <w:rPr>
          <w:sz w:val="24"/>
          <w:szCs w:val="24"/>
        </w:rPr>
        <w:tab/>
        <w:t>zarządzenia, regulaminy, pisma okólne, okólniki, instrukcje wewnętrzne,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pisma związane z reprezentowaniem Gminy na zewnątrz,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akty notarialne, umowy i inne pisma zawierające oświadczenia woli w zakresie zarządu mieniem Gminy,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odpowiedzi na skargi i wnioski,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pełnomocnictwa i upoważnienia do działania w jego imieniu,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6)</w:t>
      </w:r>
      <w:r w:rsidRPr="00C07430">
        <w:rPr>
          <w:sz w:val="24"/>
          <w:szCs w:val="24"/>
        </w:rPr>
        <w:tab/>
        <w:t>pisma zawierające oświadczenia woli Urzędu z zakresu prawa pracy,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7)</w:t>
      </w:r>
      <w:r w:rsidRPr="00C07430">
        <w:rPr>
          <w:sz w:val="24"/>
          <w:szCs w:val="24"/>
        </w:rPr>
        <w:tab/>
        <w:t>odpowiedzi na interpelacje i wnioski,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8)</w:t>
      </w:r>
      <w:r w:rsidRPr="00C07430">
        <w:rPr>
          <w:sz w:val="24"/>
          <w:szCs w:val="24"/>
        </w:rPr>
        <w:tab/>
        <w:t xml:space="preserve">pisma i decyzje w sprawach zastrzeżonych do wyłącznej kompetencji Wójta oraz </w:t>
      </w:r>
      <w:r w:rsidR="00525A0E">
        <w:rPr>
          <w:sz w:val="24"/>
          <w:szCs w:val="24"/>
        </w:rPr>
        <w:br/>
      </w:r>
      <w:r w:rsidRPr="00C07430">
        <w:rPr>
          <w:sz w:val="24"/>
          <w:szCs w:val="24"/>
        </w:rPr>
        <w:t>w stosunku, do których nie zostało udzielone imienne upoważnienie.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3. Skarbnik Gminy podpisuje pisma dotyczące zobowiązań finansowych zgodnie z przepisami prawnymi o rachunkowości i finansach publicznych.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cs="Verdana"/>
          <w:sz w:val="24"/>
          <w:szCs w:val="24"/>
        </w:rPr>
        <w:t xml:space="preserve">4. </w:t>
      </w:r>
      <w:r w:rsidRPr="00C07430">
        <w:rPr>
          <w:rFonts w:eastAsia="Times New Roman" w:cs="Times New Roman"/>
          <w:sz w:val="24"/>
          <w:szCs w:val="24"/>
          <w:lang w:eastAsia="pl-PL"/>
        </w:rPr>
        <w:t>Sekretarz podpisuje dokumenty i pisma w sprawach należących do jego zakresu działania określonego w niniejszym regulaminie.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5. Kierownik USC wydaje decyzje i podpisuje dokumenty w swoim imieniu w sprawach przewidzianych w przepisach dla Kierownika Urzędu Stanu Cywilnego.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6. Do podpisywania pism i dokumentów księgowych mają zastosowanie przepisy prawne dotyczące rachunkowości, a szczegółowy zakres reguluje odrębne zarządzenie Wójta.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b/>
          <w:bCs/>
          <w:sz w:val="24"/>
          <w:szCs w:val="24"/>
        </w:rPr>
        <w:t>§ 2</w:t>
      </w:r>
      <w:r w:rsidR="00525A0E">
        <w:rPr>
          <w:rFonts w:cs="Verdana"/>
          <w:b/>
          <w:bCs/>
          <w:sz w:val="24"/>
          <w:szCs w:val="24"/>
        </w:rPr>
        <w:t>5</w:t>
      </w:r>
      <w:r w:rsidRPr="00C07430">
        <w:rPr>
          <w:rFonts w:cs="Verdana"/>
          <w:b/>
          <w:bCs/>
          <w:sz w:val="24"/>
          <w:szCs w:val="24"/>
        </w:rPr>
        <w:t>.</w:t>
      </w:r>
      <w:r w:rsidRPr="00C07430">
        <w:rPr>
          <w:rFonts w:cs="Verdana"/>
          <w:sz w:val="24"/>
          <w:szCs w:val="24"/>
        </w:rPr>
        <w:t> 1. Szczegółowe zasady i tryb wykonywania czynności kancelaryjnych w Urzędzie Gminy reguluje rozporządzenie Prezesa Rady Ministrów w sprawie instrukcji kancelaryjnej dla organów gmin i związków międzygminnych.</w:t>
      </w:r>
    </w:p>
    <w:p w:rsidR="008850FB" w:rsidRPr="00C07430" w:rsidRDefault="008850FB" w:rsidP="00525A0E">
      <w:pPr>
        <w:pStyle w:val="Akapitzlist"/>
        <w:numPr>
          <w:ilvl w:val="0"/>
          <w:numId w:val="23"/>
        </w:numPr>
        <w:spacing w:after="0"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Korespondencję przyjmuje pracownik ds. organizacyjnych w Sekretariacie. Korespondencja rejestrowana jest w dzienniku korespondencji.</w:t>
      </w:r>
    </w:p>
    <w:p w:rsidR="008850FB" w:rsidRPr="00C07430" w:rsidRDefault="008850FB" w:rsidP="00525A0E">
      <w:pPr>
        <w:numPr>
          <w:ilvl w:val="0"/>
          <w:numId w:val="2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Podstawowe czynności w zakresie obiegu dokumentów wykonuje pracownik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ds. organizacyjnych, poprzez: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przyjmowanie i rozdział wpływającej dokumentacji,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wysyłanie dokumentów,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prowadzenie rejestru wypływającej korespondencji oraz korespondencji wychodzącej.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Pracownik ds. organizacyjnych otwiera wszystkie przesyłki za wyjątkiem: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adresowanych imiennie, które przekazuje adresatom,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zawierających informacje niejawne, które przekazuje odpowiednio Pełnomocnikowi Ochrony Informacji Niejawnych bądź adresatom za pokwitowaniem,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- wartościowych, które przekazuje za pokwitowaniem.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Korespondencja wpływająca do Urzędu jest niezwłocznie rejestrowana w dzienniku korespondencyjnym, co oznacza, że: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nadaje się jej urzędową pieczęć z datą wpływu na piśmie lub kopercie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(w przypadku koperty nie podlegającej zwrotowi) oraz podpisem osoby przyjmującej korespondencję</w:t>
      </w:r>
      <w:r w:rsidR="00EE7120">
        <w:rPr>
          <w:rFonts w:eastAsia="Times New Roman" w:cs="Times New Roman"/>
          <w:sz w:val="24"/>
          <w:szCs w:val="24"/>
          <w:lang w:eastAsia="pl-PL"/>
        </w:rPr>
        <w:t>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wprowadza się do dziennika korespondencyjnego pod kolejnym numerem.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7. Dekretacji korespondencji dokonuje Wójt, Sekre</w:t>
      </w:r>
      <w:r w:rsidR="0007084D">
        <w:rPr>
          <w:rFonts w:eastAsia="Times New Roman" w:cs="Times New Roman"/>
          <w:sz w:val="24"/>
          <w:szCs w:val="24"/>
          <w:lang w:eastAsia="pl-PL"/>
        </w:rPr>
        <w:t>tarz lub w przypadku nieobecnośc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Wójta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Sekretarza Gminy, pracownik ds. organizacyjnych.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8. Korespondencja do Rady Gminy Lubanie jest również przyjmowana przez pracownika ds. organizacyjnych i niezwłocznie po rejestracji przekazywana do Przewodniczącego Rady Gminy Lubanie lub pracownikowi do obsługi rady gminy.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9. W przypadku błędnie zadekretowanej korespondencji, adresat (pracownik merytoryczny) niezwłocznie przekazuje korespondencję osobie dekretującej celem ponownej właściwej dekretacji.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10. Korespondencja z Urzędu Stanu Cywilnego, referatu ds., gospodarowania mieniem komunalnym, referatu finansowo - budżetowego oraz samodzielnych stanowisk pracy Urzędu wysyłana jest za pośrednictwem pracownika ds. organizacyjnych po wpisaniu do rejestru korespondencji wychodzącej z Urzędu.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11. Pisma wysyłane są kopertowane i adresowane przez pracowników opracowujących pisma, na kopercie obowiązkowo umieszcza się: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numer wysłanego pisma,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pieczęć urzędu,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wskazówkę co do sposobu i rodzaju przesyłki („polecony”, „priorytet”, „ZPO”).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12. Korespondencja związana z prowadzonym postępowaniem administracyjnym lub sądowym wysyłana jest listami polecanymi za zwrotnym potwierdzeniem odbioru.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13. Korespondencja wychodząca z Urzędu wysyłana jest za pośrednictwem operatora pocztowego lub osoby upoważnionej do dostarczania korespondencji.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14. Doręczanie korespondencji wewnątrz Urzędu odbywa się bezpośrednio pomiędzy poszczególnymi stanowiskami pracy.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15. W sprawach dotyczących kancelarii tajnej oraz ochrony informacji niejawnych mają zastosowanie odrębne przepisy.</w:t>
      </w:r>
    </w:p>
    <w:p w:rsidR="00D739D4" w:rsidRPr="00C07430" w:rsidRDefault="004917ED" w:rsidP="00525A0E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 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 </w:t>
      </w:r>
      <w:r w:rsidRPr="00C07430">
        <w:rPr>
          <w:rFonts w:eastAsia="Times New Roman" w:cs="Times New Roman"/>
          <w:sz w:val="24"/>
          <w:szCs w:val="24"/>
          <w:lang w:eastAsia="pl-PL"/>
        </w:rPr>
        <w:t>Pracownicy przygotowujący projekty pism, w tym decyzji administracyjnych, parafują je swoim podpisem, umieszczonym na końcu projektu tekstu z lewej strony.</w:t>
      </w:r>
    </w:p>
    <w:p w:rsidR="00D739D4" w:rsidRPr="00C07430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>7.</w:t>
      </w:r>
      <w:r w:rsidR="00525A0E">
        <w:rPr>
          <w:rFonts w:eastAsia="Times New Roman" w:cs="Times New Roman"/>
          <w:sz w:val="24"/>
          <w:szCs w:val="24"/>
          <w:lang w:eastAsia="pl-PL"/>
        </w:rPr>
        <w:t xml:space="preserve"> 1. </w:t>
      </w:r>
      <w:r w:rsidRPr="00C07430">
        <w:rPr>
          <w:rFonts w:eastAsia="Times New Roman" w:cs="Times New Roman"/>
          <w:sz w:val="24"/>
          <w:szCs w:val="24"/>
          <w:lang w:eastAsia="pl-PL"/>
        </w:rPr>
        <w:t>Własno</w:t>
      </w:r>
      <w:r w:rsidR="00F52377" w:rsidRPr="00C07430">
        <w:rPr>
          <w:rFonts w:eastAsia="Times New Roman" w:cs="Times New Roman"/>
          <w:sz w:val="24"/>
          <w:szCs w:val="24"/>
          <w:lang w:eastAsia="pl-PL"/>
        </w:rPr>
        <w:t>ręcznoś</w:t>
      </w:r>
      <w:r w:rsidR="006E0A62" w:rsidRPr="00C07430">
        <w:rPr>
          <w:rFonts w:eastAsia="Times New Roman" w:cs="Times New Roman"/>
          <w:sz w:val="24"/>
          <w:szCs w:val="24"/>
          <w:lang w:eastAsia="pl-PL"/>
        </w:rPr>
        <w:t xml:space="preserve">ć podpisu na dokumentach </w:t>
      </w:r>
      <w:r w:rsidRPr="00C07430">
        <w:rPr>
          <w:rFonts w:eastAsia="Times New Roman" w:cs="Times New Roman"/>
          <w:sz w:val="24"/>
          <w:szCs w:val="24"/>
          <w:lang w:eastAsia="pl-PL"/>
        </w:rPr>
        <w:t>potwierdzają:</w:t>
      </w:r>
    </w:p>
    <w:p w:rsidR="00D739D4" w:rsidRPr="00C07430" w:rsidRDefault="006E0A62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="00525A0E">
        <w:rPr>
          <w:rFonts w:eastAsia="Times New Roman" w:cs="Times New Roman"/>
          <w:sz w:val="24"/>
          <w:szCs w:val="24"/>
          <w:lang w:eastAsia="pl-PL"/>
        </w:rPr>
        <w:t>)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Wójt,</w:t>
      </w:r>
    </w:p>
    <w:p w:rsidR="00D739D4" w:rsidRDefault="00525A0E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2)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Gminy.</w:t>
      </w:r>
    </w:p>
    <w:p w:rsidR="00525A0E" w:rsidRPr="00C07430" w:rsidRDefault="00525A0E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739D4" w:rsidRPr="00C07430" w:rsidRDefault="004917ED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VI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D739D4" w:rsidRDefault="004917ED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I TRYB FUNKCJONOWANIA URZĘDU GMINY LUBANIE</w:t>
      </w:r>
    </w:p>
    <w:p w:rsidR="00525A0E" w:rsidRPr="00C07430" w:rsidRDefault="00525A0E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25A0E" w:rsidRDefault="00525A0E" w:rsidP="00525A0E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28. </w:t>
      </w:r>
      <w:r w:rsidRPr="00525A0E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="004917ED" w:rsidRPr="00525A0E">
        <w:rPr>
          <w:rFonts w:eastAsia="Times New Roman" w:cs="Times New Roman"/>
          <w:sz w:val="24"/>
          <w:szCs w:val="24"/>
          <w:lang w:eastAsia="pl-PL"/>
        </w:rPr>
        <w:t>Obsługa klientów:</w:t>
      </w:r>
    </w:p>
    <w:p w:rsid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1)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Klienci mają prawo uzyskać informacje w formie pisemnej, ustnej, telefonicznej lub pocztą elektroniczną z zastrzeżeniem, że załatwienie ustne może być stosowane wtedy, gdy przemawia za tym interes strony, a przepisy nie stoją temu na przeszkodzie.</w:t>
      </w:r>
    </w:p>
    <w:p w:rsid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Wójt gminy przyjmuje klientów w sprawach skarg i wniosków we wtorki </w:t>
      </w:r>
      <w:r w:rsidR="00B87532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godz. od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 xml:space="preserve">  11.00 do 14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.00. Natomiast po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 xml:space="preserve"> wcześniejszym uzgodnieniu od 9:00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do 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>11:00 oraz od 14:00 do 16:00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D739D4" w:rsidRP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Urzędu przyjmują klientów codziennie w godzinach pracy Urzędu.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9</w:t>
      </w:r>
      <w:r w:rsidR="00A0206F">
        <w:rPr>
          <w:rFonts w:eastAsia="Times New Roman" w:cs="Times New Roman"/>
          <w:sz w:val="24"/>
          <w:szCs w:val="24"/>
          <w:lang w:eastAsia="pl-PL"/>
        </w:rPr>
        <w:t>. 1.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Czas pracy pracowników Urzędu nie może przekraczać 40 godzin tygodniowo.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Pracowników obowiązu</w:t>
      </w:r>
      <w:r w:rsidR="00A0206F">
        <w:rPr>
          <w:rFonts w:eastAsia="Times New Roman" w:cs="Times New Roman"/>
          <w:sz w:val="24"/>
          <w:szCs w:val="24"/>
          <w:lang w:eastAsia="pl-PL"/>
        </w:rPr>
        <w:t>je czas pracy, o którym mówi §14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Regulaminu.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Wójt Gminy w szczególnie uzasadnionych przypadkach na wniosek pracownika może ustalić inne godziny pracy.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Warunkiem rozpoczęcia pracy jest podpisanie listy obecności.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Wyjście poza teren Urzędu odbywa się po dokonaniu wpisu do książki wyjść.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30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Obowiązki i prawa pracownika samorządowego określają przepisy ustawy </w:t>
      </w:r>
      <w:r w:rsidR="00415BC8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o pracownikach samorządowych, a w kwestiach nieuregulowanych stosuje się odpowiednio przepisy kodeksu pracy.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1. </w:t>
      </w:r>
      <w:r w:rsidR="001B0B6F" w:rsidRPr="00C07430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Zasady usprawiedliwiania nieobecności w pracy i spóźnień: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Opuszczenie pracy lub spóźnienie się do pracy usprawiedliwiają przyczyny uniemożliwiające stawienie się do pracy, a w szczególności: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horoba lub wypadek powodujący niezdolność do pracy,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horoba lub wypadek członka rodziny pracownika, wymagające sprawowania przez pracownika osobistej opieki,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- 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mienne wezwanie pracownika do osobistego stawienia się w sprawach powszechnego obowiązku obrony, przez organy administracji rządowej lub samorządowej, sąd, prokuraturę, policję lub organ prowadzący postępowanie w sprawach o wykroczenie,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l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eczenie sanatoryjne, jeżeli jego okres został uznany zaświadczeniem lekarskim za okres niezdolności do pracy z powodu choroby,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akłócenia w funkcjonowaniu komunikacji i inne nadzwyczajne wypadki uniemożliwiające terminowe przybycie do pracy,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koliczności wymagające sprawowania osobistej opieki nad dzieckiem,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nne przesłanki wynikające z kodeksu pracy, z przepisów wykonawczych do kodeksu pracy lub z innych przepisów prawa.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O niemożliwości stawienia się do pracy z przyczyn z góry wiadomych wymienionych w ust. 1 pracownik powinien uprzedzić przełożonego.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3. Uznanie nie przybycia do pracy, spóźnienie się, przedwczesnego opuszczenia pracy, za usprawiedliwione lub nieusprawiedliwione należy do bezpośredniego przełożonego.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przypadku wątpliwości decyzję rozstrzygającą podejmuje Wójt.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Zwolnienie od pracy:</w:t>
      </w:r>
    </w:p>
    <w:p w:rsidR="00E47AB8" w:rsidRPr="00C07430" w:rsidRDefault="00A020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 udzielenia pracownikom zwolnień od pracy uprawniony jest bezpośredni przełożony.</w:t>
      </w:r>
    </w:p>
    <w:p w:rsidR="00A0206F" w:rsidRPr="00680D5B" w:rsidRDefault="00A0206F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Każdorazowo zwolnienie musi zostać odnotowane w ewidencji wyjść służbowych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prywatnych.</w:t>
      </w:r>
    </w:p>
    <w:p w:rsidR="00A0206F" w:rsidRDefault="00A0206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VII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TRYB I ZASADY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POSTĘPOWANIA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PRZY OPRACOWYWANIU I WYDAWANIU AKTÓW PRAWNYCH</w:t>
      </w:r>
    </w:p>
    <w:p w:rsidR="00E47AB8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93833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D93833" w:rsidRPr="00C07430">
        <w:rPr>
          <w:rFonts w:cs="Verdana"/>
          <w:sz w:val="24"/>
          <w:szCs w:val="24"/>
        </w:rPr>
        <w:t>1. Projektami aktów prawnych w rozumieniu regulaminu są projekty: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3833" w:rsidRPr="00C07430">
        <w:rPr>
          <w:sz w:val="24"/>
          <w:szCs w:val="24"/>
        </w:rPr>
        <w:t>)</w:t>
      </w:r>
      <w:r w:rsidR="00D93833" w:rsidRPr="00C07430">
        <w:rPr>
          <w:sz w:val="24"/>
          <w:szCs w:val="24"/>
        </w:rPr>
        <w:tab/>
        <w:t>uchwał Rady Gminy Lubanie,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3833" w:rsidRPr="00C07430">
        <w:rPr>
          <w:sz w:val="24"/>
          <w:szCs w:val="24"/>
        </w:rPr>
        <w:t>)</w:t>
      </w:r>
      <w:r w:rsidR="00D93833" w:rsidRPr="00C07430">
        <w:rPr>
          <w:sz w:val="24"/>
          <w:szCs w:val="24"/>
        </w:rPr>
        <w:tab/>
        <w:t xml:space="preserve">zarządzeń, decyzji i pism ogólnych Wójta Gminy </w:t>
      </w:r>
      <w:r>
        <w:rPr>
          <w:sz w:val="24"/>
          <w:szCs w:val="24"/>
        </w:rPr>
        <w:t>Lubanie</w:t>
      </w:r>
      <w:r w:rsidR="00D93833" w:rsidRPr="00C07430">
        <w:rPr>
          <w:sz w:val="24"/>
          <w:szCs w:val="24"/>
        </w:rPr>
        <w:t>.</w:t>
      </w:r>
    </w:p>
    <w:p w:rsidR="008850FB" w:rsidRPr="00C07430" w:rsidRDefault="00D93833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 xml:space="preserve">2. </w:t>
      </w:r>
      <w:r w:rsidR="008850FB" w:rsidRPr="00C07430">
        <w:rPr>
          <w:rFonts w:eastAsia="Times New Roman" w:cs="Times New Roman"/>
          <w:sz w:val="24"/>
          <w:szCs w:val="24"/>
          <w:lang w:eastAsia="pl-PL"/>
        </w:rPr>
        <w:t>Projekty aktów normatywnych: uchwały Rady Gminy, zarządzeń i okólników Wójta przygotowują pracownicy z poszczególnych referatów i stanowisk pracy odpowiedzialni merytorycznie za dany zakres czynności.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 xml:space="preserve">3. </w:t>
      </w:r>
      <w:r w:rsidRPr="00C07430">
        <w:rPr>
          <w:rFonts w:cs="Verdana"/>
          <w:sz w:val="24"/>
          <w:szCs w:val="24"/>
        </w:rPr>
        <w:t>Projekt aktu prawnego przedkładany jest do zatwierdzenia przez: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lastRenderedPageBreak/>
        <w:t>1)</w:t>
      </w:r>
      <w:r w:rsidRPr="00C07430">
        <w:rPr>
          <w:sz w:val="24"/>
          <w:szCs w:val="24"/>
        </w:rPr>
        <w:tab/>
        <w:t xml:space="preserve">Kierownika Referatu - w zakresie poprawności merytorycznej propozycji zawartych </w:t>
      </w:r>
      <w:r w:rsidR="00A0206F">
        <w:rPr>
          <w:sz w:val="24"/>
          <w:szCs w:val="24"/>
        </w:rPr>
        <w:br/>
      </w:r>
      <w:r w:rsidRPr="00C07430">
        <w:rPr>
          <w:sz w:val="24"/>
          <w:szCs w:val="24"/>
        </w:rPr>
        <w:t>w projekcie aktu prawnego,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 xml:space="preserve">Radcy Prawnego - w zakresie poprawności zastosowanych rozwiązań prawnych </w:t>
      </w:r>
      <w:r w:rsidR="00A0206F">
        <w:rPr>
          <w:sz w:val="24"/>
          <w:szCs w:val="24"/>
        </w:rPr>
        <w:br/>
      </w:r>
      <w:r w:rsidRPr="00C07430">
        <w:rPr>
          <w:sz w:val="24"/>
          <w:szCs w:val="24"/>
        </w:rPr>
        <w:t>i zgodności z aktualnie obowiązującymi przepisami prawa,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Skarbnika Gminy - w zakresie zobowiązań finansowych, jeżeli realizacja postanowień zawartych w projekcie wywoływać będzie także skutki finansowe,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4. Projekty uchwał podejmowanych przez Radę Gminy rejestrowane są przez pracownika Biura Obsługi Rady Gminy.</w:t>
      </w:r>
    </w:p>
    <w:p w:rsidR="006E6D46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5</w:t>
      </w:r>
      <w:r w:rsidR="00D93833" w:rsidRPr="00C07430">
        <w:rPr>
          <w:rFonts w:cs="Verdana"/>
          <w:sz w:val="24"/>
          <w:szCs w:val="24"/>
        </w:rPr>
        <w:t xml:space="preserve">. Rejestr uchwał Rady Gminy, w tym uchwał stanowiących przepisy gminne prowadzi </w:t>
      </w:r>
      <w:r w:rsidRPr="00C07430">
        <w:rPr>
          <w:rFonts w:cs="Verdana"/>
          <w:sz w:val="24"/>
          <w:szCs w:val="24"/>
        </w:rPr>
        <w:t>Biuro Obsługi Rady Gminy.</w:t>
      </w:r>
    </w:p>
    <w:p w:rsidR="006E6D46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6.</w:t>
      </w:r>
      <w:r w:rsidR="00D93833" w:rsidRPr="00C07430">
        <w:rPr>
          <w:rFonts w:cs="Verdana"/>
          <w:sz w:val="24"/>
          <w:szCs w:val="24"/>
        </w:rPr>
        <w:t> Rejestr aktów prawnych stanowionych przez Wójta prowadzi Sekretarz Gminy.</w:t>
      </w:r>
    </w:p>
    <w:p w:rsidR="00D93833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7.</w:t>
      </w:r>
      <w:r w:rsidR="00D93833" w:rsidRPr="00C07430">
        <w:rPr>
          <w:rFonts w:cs="Verdana"/>
          <w:sz w:val="24"/>
          <w:szCs w:val="24"/>
        </w:rPr>
        <w:t xml:space="preserve">Ogłaszanie aktów prawnych stanowiących akty prawa miejscowego odbywa się w sposób przewidziany ustawą o ogłaszaniu aktów normatywnych i niektórych innych aktów prawnych </w:t>
      </w:r>
      <w:r w:rsidR="00A0206F">
        <w:rPr>
          <w:rFonts w:cs="Verdana"/>
          <w:sz w:val="24"/>
          <w:szCs w:val="24"/>
        </w:rPr>
        <w:br/>
      </w:r>
      <w:r w:rsidR="00D93833" w:rsidRPr="00C07430">
        <w:rPr>
          <w:rFonts w:cs="Verdana"/>
          <w:sz w:val="24"/>
          <w:szCs w:val="24"/>
        </w:rPr>
        <w:t xml:space="preserve">a także poprzez zamieszczanie ich tekstów w Biuletynie Informacji Publicznej, umieszczanie </w:t>
      </w:r>
      <w:r w:rsidR="00A0206F">
        <w:rPr>
          <w:rFonts w:cs="Verdana"/>
          <w:sz w:val="24"/>
          <w:szCs w:val="24"/>
        </w:rPr>
        <w:br/>
      </w:r>
      <w:r w:rsidR="00D93833" w:rsidRPr="00C07430">
        <w:rPr>
          <w:rFonts w:cs="Verdana"/>
          <w:sz w:val="24"/>
          <w:szCs w:val="24"/>
        </w:rPr>
        <w:t>w miejscach publicznych i na tablicy ogłoszeń "Przepisy gminne" znajdującej się w Urzędzie Gminy.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§ 34</w:t>
      </w:r>
      <w:r w:rsidR="00D93833" w:rsidRPr="00C07430">
        <w:rPr>
          <w:rFonts w:cs="Verdana"/>
          <w:b/>
          <w:bCs/>
          <w:sz w:val="24"/>
          <w:szCs w:val="24"/>
        </w:rPr>
        <w:t>.</w:t>
      </w:r>
      <w:r w:rsidR="00D93833" w:rsidRPr="00C07430">
        <w:rPr>
          <w:rFonts w:cs="Verdana"/>
          <w:sz w:val="24"/>
          <w:szCs w:val="24"/>
        </w:rPr>
        <w:t> 1. Każdy projekt aktu prawnego winien zawierać: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</w:t>
      </w:r>
      <w:r w:rsidRPr="00C07430">
        <w:rPr>
          <w:sz w:val="24"/>
          <w:szCs w:val="24"/>
        </w:rPr>
        <w:tab/>
        <w:t>tytuł,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podstawę prawną,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merytoryczną treść,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wskazanie organu lub jednostki odpowiedzialnej za wykonanie aktu,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termin wejścia w życie,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6)</w:t>
      </w:r>
      <w:r w:rsidRPr="00C07430">
        <w:rPr>
          <w:sz w:val="24"/>
          <w:szCs w:val="24"/>
        </w:rPr>
        <w:tab/>
        <w:t>rozstrzygnięcie dotyczące jego promulgacji.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2. Przy redagowaniu projektu aktu prawnego w celu nadania mu przejrzystości należy stosować następującą kolejność podziału tekstu projektu: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</w:t>
      </w:r>
      <w:r w:rsidRPr="00C07430">
        <w:rPr>
          <w:sz w:val="24"/>
          <w:szCs w:val="24"/>
        </w:rPr>
        <w:tab/>
        <w:t>rozdziały oznaczone cyframi rzymskimi,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paragrafy oznaczone cyframi arabskimi,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ustępy oznaczone cyframi arabskimi i kropkę z prawej strony,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punkty oznaczone cyframi arabskim i nawiasem z prawej strony,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litery oznaczone małymi literami alfabetu i nawiasem z prawej strony.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lastRenderedPageBreak/>
        <w:t>3. Wykazy i zestawienia, statuty, schematy i inne dane nie dające się umieścić w treści projektu uchwały lub zarządzenia należy sporządzić w formie załączników do projektu aktu prawnego.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§ 35</w:t>
      </w:r>
      <w:r w:rsidR="00D93833" w:rsidRPr="00C07430">
        <w:rPr>
          <w:rFonts w:cs="Verdana"/>
          <w:b/>
          <w:bCs/>
          <w:sz w:val="24"/>
          <w:szCs w:val="24"/>
        </w:rPr>
        <w:t>.</w:t>
      </w:r>
      <w:r w:rsidR="00D93833" w:rsidRPr="00C07430">
        <w:rPr>
          <w:rFonts w:cs="Verdana"/>
          <w:sz w:val="24"/>
          <w:szCs w:val="24"/>
        </w:rPr>
        <w:t> Pracownicy Urzędu Gminy zobowiązani są do podjęcia wszelkich niezbędnych czynności mających na celu zabezpieczenie pełnej i terminowej realizacji aktów prawnych.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36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1. Z wnioskiem o udzielenie upoważnień do wydawania decyzji administracyjnych </w:t>
      </w:r>
      <w:r w:rsidR="00A0206F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indywidualnych sprawach z zakresu administracji publicznej mogą występować: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i skarbnik,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b)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referatów,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samodzielnych stanowisk pracy,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jednostek organizacyjnych Gminy.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Wnioski, o których mowa w ust. 1 składane są w formie pisemnej na stanowisku organizacyjnym.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prowadzi rejestr wydanych upoważnień i pełnomocnictw Wójta.</w:t>
      </w:r>
    </w:p>
    <w:p w:rsidR="00E47AB8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IX</w:t>
      </w: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PRZYJMOWANIA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ROZPATRYWANIA I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ZAŁATWIANIA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INDYWIDUALNYCH SPRAW, SKARG I WNIOSKÓW</w:t>
      </w: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37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Indywidualne sprawy obywateli załatwiane są na zasadach i w terminach określonych </w:t>
      </w:r>
      <w:r w:rsidR="00803761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Kodeksie Postępowania Administracyjnego oraz w przepisach szczególnych.</w:t>
      </w:r>
    </w:p>
    <w:p w:rsid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Pracownicy Urzędu zobowiązani są do sprawnego i rzetelnego rozpatrywania spraw interesantów, kierując się obowiązującymi przepisami prawa oraz zasadami współżycia społecznego.</w:t>
      </w:r>
    </w:p>
    <w:p w:rsid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Odpowiedzialność za terminowe i prawidłowe załatwianie indywidualnych spraw ponoszą pracownicy odpowiednio do ustalonego zakresu obowiązków.</w:t>
      </w:r>
    </w:p>
    <w:p w:rsidR="004917ED" w:rsidRPr="00C07430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obsługujący interesantów w szczególności są zobowiązani do: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dzielania informacji niezbędnych przy załatwianiu danej sprawy i wyjaśniania treści obowiązujących przepisów,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ozstrzygania spraw w miarę możliwości niezwłocznie, a w pozostałych przypadkach zgodnie z obowiązującymi przepisami prawa,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nformowania zainteresowanych o stanie załatwienia ich spraw,</w:t>
      </w:r>
    </w:p>
    <w:p w:rsidR="004917ED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owiadomienia o przedłużeniu terminu rozstrzygania spraw, w przypadku zaistnienia takiej konieczności, informowania o przysługujących środkach odwoławczych lub środkach zaskarżania wydawanych decyzji.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Interesanci mają prawo uzyskać informację w formie pisemne</w:t>
      </w:r>
      <w:r w:rsidR="0007084D">
        <w:rPr>
          <w:rFonts w:eastAsia="Times New Roman" w:cs="Times New Roman"/>
          <w:sz w:val="24"/>
          <w:szCs w:val="24"/>
          <w:lang w:eastAsia="pl-PL"/>
        </w:rPr>
        <w:t xml:space="preserve">j, ustnej, telefonicznej, </w:t>
      </w:r>
      <w:proofErr w:type="spellStart"/>
      <w:r w:rsidR="0007084D">
        <w:rPr>
          <w:rFonts w:eastAsia="Times New Roman" w:cs="Times New Roman"/>
          <w:sz w:val="24"/>
          <w:szCs w:val="24"/>
          <w:lang w:eastAsia="pl-PL"/>
        </w:rPr>
        <w:t>faxem</w:t>
      </w:r>
      <w:proofErr w:type="spellEnd"/>
      <w:r w:rsidR="00563E89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lub pocztą elektroniczną, zgodnie z obowiązującymi przepisami, w szczególności zgodnie z ustawą o dostępie do informacji publicznej. 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Sprawy wniesione przez obywateli do Urzędu są ewidencjonowane w spisach </w:t>
      </w:r>
      <w:r w:rsidR="00A0206F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rejestrach prowadzonych przez pracowników.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Wójt rozpatruje skargi i wnioski na działalność merytoryczną poszczególnych stanowisk pracy Urzędu, jednostek organizacyjnych, jak również w sprawach pracowniczych,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a także innych dotyczących działalności Urzędu za wyjątkiem spraw należących do kompetencji innych organów.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Przyjmowanie interesantów w sprawach skarg i wniosków przez Wójta odbywa się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w każdy wtorek od 8.00 do 15.00. Natomiast po wcześniejszym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uzgodnieniu od 15.30 do 16.00.</w:t>
      </w:r>
    </w:p>
    <w:p w:rsidR="00E47AB8" w:rsidRPr="00C07430" w:rsidRDefault="004917ED" w:rsidP="00C07430">
      <w:pPr>
        <w:pStyle w:val="Akapitzlist"/>
        <w:numPr>
          <w:ilvl w:val="0"/>
          <w:numId w:val="3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Skargi i wnioski do Urzędu są rejestrowane w rejestrze skarg i wniosków.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Skargi i wnioski można przesłać drogą elektroniczną na adres e-mail: </w:t>
      </w:r>
      <w:hyperlink r:id="rId8" w:history="1">
        <w:r w:rsidR="00E47AB8" w:rsidRPr="00C07430">
          <w:rPr>
            <w:rStyle w:val="Hipercze"/>
            <w:rFonts w:eastAsia="Times New Roman" w:cs="Times New Roman"/>
            <w:sz w:val="24"/>
            <w:szCs w:val="24"/>
            <w:lang w:eastAsia="pl-PL"/>
          </w:rPr>
          <w:t>lubanie@lubanie.com</w:t>
        </w:r>
      </w:hyperlink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Rejestr skarg i wniosków prowadzi Sekretarz, który sprawuje nadzór nad ich terminowym załatwieniem.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Sekretarz i Skarbnik Gminy oraz Kierownik Referatu Gospodarowania Mieniem Komunalnym przyjmują mieszkańców w sprawach skarg i wniosków codziennie w godzinach pracy Urzędu.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 Skargi i wnioski wnoszone za pośrednictwem Urzędu a dotyczące Rady Gminy, Przewodniczącego Rady lub Wójta przekazywane są odpowiednio Wojewodzie lub Przewodniczącemu Rady Gminy. Pozostałe skargi i wnioski rozpatruje Wójt Gminy.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Sekretarz, Skarbnik Gminy, Kierownik Referatu Gospodarowania Mieniem Komunalnym, przygotowują projekt odpowiedzi na skargi i wnioski oraz przedkładają do zatwierdzenia Wójtowi Gminy. Odpowiedź na skargę i wniosek podpisuje Wójt Gminy.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 xml:space="preserve">Skargi i wnioski załatwia się bez zbędnej zwłoki, nie później jednak niż w ciągu miesiąca. W wyjątkowych wypadkach stosuje się terminy określone w art. 36-37 kpa. Wójt Gminy może </w:t>
      </w:r>
      <w:r w:rsidRPr="00C07430">
        <w:rPr>
          <w:rFonts w:cs="Verdana"/>
          <w:sz w:val="24"/>
          <w:szCs w:val="24"/>
        </w:rPr>
        <w:lastRenderedPageBreak/>
        <w:t>ustalić skrócony termin załatwiania skarg i wniosków. Skargi Senatorów i Posłów RP oraz Radnych Rady Gminy rozpatrywane są w terminie do 14 dni.</w:t>
      </w:r>
    </w:p>
    <w:p w:rsidR="008850FB" w:rsidRPr="00C07430" w:rsidRDefault="008850FB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E47AB8" w:rsidRPr="00C07430" w:rsidRDefault="006A5764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X</w:t>
      </w:r>
    </w:p>
    <w:p w:rsidR="00E47AB8" w:rsidRDefault="006A5764" w:rsidP="00A0206F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TRYB UDZIELANIA ODPOWIEDZI NA INTERPELACJE I ZAPYTANIA RADNYCH ORAZ WYSTAPIENIA KOMISJI RADY</w:t>
      </w:r>
    </w:p>
    <w:p w:rsidR="00A0206F" w:rsidRPr="00C07430" w:rsidRDefault="00A0206F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38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Interpelacje i zapytania radnych oraz wystąpienia Komisji Rady kierowane do Wójta ewidencjonowane sana stanowisku obsługi Rady Gminy, który koordynuje terminowe projekty odpowiedzi na interpelacje i zapytania radnych oraz wystąpienia Komisji Rady.</w:t>
      </w:r>
    </w:p>
    <w:p w:rsidR="00E47AB8" w:rsidRP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A0206F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Projekty odpowiedzi na interpelacje i wystąpienia komisji Rady przygotowywane są przez właściwy referat, samodzielne stanowiska pracy i przedstawione do akceptacji i podpisu Wójtowi.</w:t>
      </w: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39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A0206F">
        <w:rPr>
          <w:rFonts w:eastAsia="Times New Roman" w:cs="Times New Roman"/>
          <w:sz w:val="24"/>
          <w:szCs w:val="24"/>
          <w:lang w:eastAsia="pl-PL"/>
        </w:rPr>
        <w:t>Na zapytania radnych zgłaszane na sesji rady w sprawach, nie wymagających dodatkowych wyjaśnień, odpowiedzi udziela Wójt lub wyznaczona przez niego osoba.</w:t>
      </w:r>
    </w:p>
    <w:p w:rsidR="003029C4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A0206F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Na wniosek radnego odpowiedzi na interpelacje i zapytania udzielane są przez Wójta na piśmie.</w:t>
      </w:r>
    </w:p>
    <w:p w:rsidR="00A0206F" w:rsidRP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714CE3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ROZDZIAŁ X</w:t>
      </w:r>
      <w:r w:rsidR="0007084D">
        <w:rPr>
          <w:rFonts w:eastAsia="Times New Roman" w:cs="Times New Roman"/>
          <w:b/>
          <w:sz w:val="24"/>
          <w:szCs w:val="24"/>
          <w:lang w:eastAsia="pl-PL"/>
        </w:rPr>
        <w:t>I</w:t>
      </w:r>
    </w:p>
    <w:p w:rsidR="003029C4" w:rsidRDefault="00714CE3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DZIAŁALNOŚĆ KONTROLNA</w:t>
      </w:r>
    </w:p>
    <w:p w:rsidR="00A0206F" w:rsidRPr="00C07430" w:rsidRDefault="00A0206F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029C4" w:rsidRPr="00C07430" w:rsidRDefault="003029C4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</w:t>
      </w:r>
      <w:r w:rsidR="008850FB" w:rsidRPr="00C07430">
        <w:rPr>
          <w:rFonts w:cs="ArialMT"/>
          <w:b/>
          <w:sz w:val="24"/>
          <w:szCs w:val="24"/>
        </w:rPr>
        <w:t>0</w:t>
      </w:r>
      <w:r w:rsidR="00A0206F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Funkcjonowanie Urzędu podlega kontroli: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>1) zewnętrzne</w:t>
      </w:r>
      <w:r w:rsidRPr="00C07430">
        <w:rPr>
          <w:rFonts w:cs="Arial"/>
          <w:sz w:val="24"/>
          <w:szCs w:val="24"/>
        </w:rPr>
        <w:t>j,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wewnętrznej.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2. Celem kontroli jest: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stwierdzanie nieprawidłowości, ustalanie przyczyn ich powstawania oraz wskazywanie sposobów eliminowania nieprawidłowości;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podejmowanie działań profilaktycznych w celu zapobiegania ewentualnym</w:t>
      </w:r>
      <w:r w:rsidR="003029C4" w:rsidRPr="00C07430">
        <w:rPr>
          <w:rFonts w:cs="ArialMT"/>
          <w:sz w:val="24"/>
          <w:szCs w:val="24"/>
        </w:rPr>
        <w:t xml:space="preserve"> </w:t>
      </w:r>
      <w:r w:rsidRPr="00C07430">
        <w:rPr>
          <w:rFonts w:cs="ArialMT"/>
          <w:sz w:val="24"/>
          <w:szCs w:val="24"/>
        </w:rPr>
        <w:t>nieprawidłowościom.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41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Książka kontroli zewnętrznych przechowywana jest na stanowisku Sekretarza.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lastRenderedPageBreak/>
        <w:t>§ 42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Kontrolę zarządczą w Urzędzie stanowi ogół działań podejmowanych przez</w:t>
      </w:r>
      <w:r w:rsidR="003029C4" w:rsidRPr="00C07430">
        <w:rPr>
          <w:rFonts w:cs="ArialMT"/>
          <w:sz w:val="24"/>
          <w:szCs w:val="24"/>
        </w:rPr>
        <w:t xml:space="preserve"> </w:t>
      </w:r>
      <w:r w:rsidR="00714CE3" w:rsidRPr="00C07430">
        <w:rPr>
          <w:rFonts w:cs="ArialMT"/>
          <w:sz w:val="24"/>
          <w:szCs w:val="24"/>
        </w:rPr>
        <w:t xml:space="preserve">pracowników w celu zapewnienia realizacji celów i zadań Gminy w sposób zgodny z </w:t>
      </w:r>
      <w:r w:rsidR="00714CE3" w:rsidRPr="00C07430">
        <w:rPr>
          <w:rFonts w:cs="Arial"/>
          <w:sz w:val="24"/>
          <w:szCs w:val="24"/>
        </w:rPr>
        <w:t>prawem, uzasadniony ekonomicznie, efektywny i terminowy.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Zasady sprawowania kontroli zarządczej określa odrębne zarządzenie Wójta.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43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Wszyscy pracownicy urzędu zobowiązani są do bieżącej kontroli wykonywanych przez siebie czynności w </w:t>
      </w:r>
      <w:r w:rsidR="00714CE3" w:rsidRPr="00C07430">
        <w:rPr>
          <w:rFonts w:cs="Arial"/>
          <w:sz w:val="24"/>
          <w:szCs w:val="24"/>
        </w:rPr>
        <w:t>ramach samokontroli.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Wójt może powoływać zespoły doraźne do przeprowadzania w Urzędzie oraz gminnych jednostkach organizacyjnych kontroli w określonym przez siebie zakresie.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3. Kontrolę wykonują: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1) Sekretarz, Skarbnik oraz Kierownik Referatu Gospodarowania Mieniem Komunalnym,</w:t>
      </w:r>
      <w:r w:rsidRPr="00C07430">
        <w:rPr>
          <w:rFonts w:cs="ArialMT"/>
          <w:sz w:val="24"/>
          <w:szCs w:val="24"/>
        </w:rPr>
        <w:t xml:space="preserve"> </w:t>
      </w:r>
      <w:r w:rsidR="00680D5B">
        <w:rPr>
          <w:rFonts w:cs="ArialMT"/>
          <w:sz w:val="24"/>
          <w:szCs w:val="24"/>
        </w:rPr>
        <w:br/>
      </w:r>
      <w:r w:rsidRPr="00C07430">
        <w:rPr>
          <w:rFonts w:cs="ArialMT"/>
          <w:sz w:val="24"/>
          <w:szCs w:val="24"/>
        </w:rPr>
        <w:t>w odniesieniu do podległych pracowników;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Sekretarz oraz Skarbnik w odniesieniu do innych komórek organizacyjnych Urzędu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lub gminnych jednostek organizacyjnych na podstawie udzielonych przez Wójta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upoważnień;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3) Inspektor Ochrony Danych - w zakresie ochrony danych osobowych;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4) Pełnomocnik ds. Ochrony Informacji Niejawnych </w:t>
      </w:r>
      <w:r w:rsidRPr="00C07430">
        <w:rPr>
          <w:rFonts w:cs="Arial"/>
          <w:sz w:val="24"/>
          <w:szCs w:val="24"/>
        </w:rPr>
        <w:t>- w zakresie ochrony informacji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niejawnych;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5) Służba bhp i </w:t>
      </w:r>
      <w:proofErr w:type="spellStart"/>
      <w:r w:rsidRPr="00C07430">
        <w:rPr>
          <w:rFonts w:cs="ArialMT"/>
          <w:sz w:val="24"/>
          <w:szCs w:val="24"/>
        </w:rPr>
        <w:t>p.poż</w:t>
      </w:r>
      <w:proofErr w:type="spellEnd"/>
      <w:r w:rsidRPr="00C07430">
        <w:rPr>
          <w:rFonts w:cs="ArialMT"/>
          <w:sz w:val="24"/>
          <w:szCs w:val="24"/>
        </w:rPr>
        <w:t xml:space="preserve">. </w:t>
      </w:r>
      <w:r w:rsidRPr="00C07430">
        <w:rPr>
          <w:rFonts w:cs="Arial"/>
          <w:sz w:val="24"/>
          <w:szCs w:val="24"/>
        </w:rPr>
        <w:t xml:space="preserve">- </w:t>
      </w:r>
      <w:r w:rsidRPr="00C07430">
        <w:rPr>
          <w:rFonts w:cs="ArialMT"/>
          <w:sz w:val="24"/>
          <w:szCs w:val="24"/>
        </w:rPr>
        <w:t>w zakresie przestrzegania bezpieczeństwa i higieny pracy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oraz ochrony przec</w:t>
      </w:r>
      <w:r w:rsidRPr="00C07430">
        <w:rPr>
          <w:rFonts w:cs="ArialMT"/>
          <w:sz w:val="24"/>
          <w:szCs w:val="24"/>
        </w:rPr>
        <w:t>iwpożarowej;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6) Archiwista zakładowy w zakresie prowadzenia archiwum zakładowego;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4. Sposób przeprowadzania kontroli wewnętrznej określa odrębne zarządzenie Wójta.</w:t>
      </w:r>
    </w:p>
    <w:p w:rsidR="003029C4" w:rsidRPr="00C07430" w:rsidRDefault="008850FB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44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Kopie protokołów kontroli zewnętrznych, wystąpień oraz zaleceń pokontrolnych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>i odpowiedzi Wójta przekazywane są na stanowisko Sekretarza Gmin</w:t>
      </w:r>
      <w:r w:rsidRPr="00C07430">
        <w:rPr>
          <w:rFonts w:cs="Arial"/>
          <w:sz w:val="24"/>
          <w:szCs w:val="24"/>
        </w:rPr>
        <w:t>y.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 xml:space="preserve">§ </w:t>
      </w:r>
      <w:r w:rsidR="008850FB" w:rsidRPr="00C07430">
        <w:rPr>
          <w:rFonts w:cs="ArialMT"/>
          <w:b/>
          <w:sz w:val="24"/>
          <w:szCs w:val="24"/>
        </w:rPr>
        <w:t>45</w:t>
      </w:r>
      <w:r w:rsidRPr="00C07430">
        <w:rPr>
          <w:rFonts w:cs="ArialMT"/>
          <w:sz w:val="24"/>
          <w:szCs w:val="24"/>
        </w:rPr>
        <w:t xml:space="preserve">. </w:t>
      </w:r>
      <w:r w:rsidR="00680D5B">
        <w:rPr>
          <w:rFonts w:cs="ArialMT"/>
          <w:sz w:val="24"/>
          <w:szCs w:val="24"/>
        </w:rPr>
        <w:t xml:space="preserve">1. </w:t>
      </w:r>
      <w:r w:rsidRPr="00C07430">
        <w:rPr>
          <w:rFonts w:cs="ArialMT"/>
          <w:sz w:val="24"/>
          <w:szCs w:val="24"/>
        </w:rPr>
        <w:t>Os</w:t>
      </w:r>
      <w:r w:rsidR="008850FB" w:rsidRPr="00C07430">
        <w:rPr>
          <w:rFonts w:cs="ArialMT"/>
          <w:sz w:val="24"/>
          <w:szCs w:val="24"/>
        </w:rPr>
        <w:t>oby i podmioty wymienione w § 43</w:t>
      </w:r>
      <w:r w:rsidRPr="00C07430">
        <w:rPr>
          <w:rFonts w:cs="ArialMT"/>
          <w:sz w:val="24"/>
          <w:szCs w:val="24"/>
        </w:rPr>
        <w:t xml:space="preserve"> ust. 3 pkt. 1 – 6 współdziałają w zakresie: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zasadności wskazanych przez organy kontrolujące nieprawidłowości i uchybień;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przygotowania projektów odpowiedzi Wójta na wystąpienia pokontrolne;</w:t>
      </w:r>
    </w:p>
    <w:p w:rsidR="003029C4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3) określenia sposobu wykonania zaleceń pokontrolnych.</w:t>
      </w: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Pr="00C07430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3029C4" w:rsidRPr="00C07430" w:rsidRDefault="006A5764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 xml:space="preserve">ROZDZIAŁ 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X</w:t>
      </w:r>
      <w:r w:rsidR="00714CE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3029C4" w:rsidRDefault="006A5764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UDZIELANIA INFORMACJI ŚRODKOM MASOWEGO PRZEKAZU</w:t>
      </w:r>
    </w:p>
    <w:p w:rsidR="00680D5B" w:rsidRPr="00C07430" w:rsidRDefault="00680D5B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80D5B" w:rsidRDefault="004917ED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46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680D5B" w:rsidRPr="00680D5B">
        <w:rPr>
          <w:rFonts w:eastAsia="Times New Roman" w:cs="Times New Roman"/>
          <w:bCs/>
          <w:sz w:val="24"/>
          <w:szCs w:val="24"/>
          <w:lang w:eastAsia="pl-PL"/>
        </w:rPr>
        <w:t>1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Informacji o działalności Gminy i Urzędu Gminy Lubanie udziela dziennikarzom Wójt lub inne osoby przez niego upoważnione.</w:t>
      </w:r>
    </w:p>
    <w:p w:rsidR="003029C4" w:rsidRDefault="00680D5B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80D5B">
        <w:rPr>
          <w:rFonts w:eastAsia="Times New Roman" w:cs="Times New Roman"/>
          <w:bCs/>
          <w:sz w:val="24"/>
          <w:szCs w:val="24"/>
          <w:lang w:eastAsia="pl-PL"/>
        </w:rPr>
        <w:t>2.</w:t>
      </w:r>
      <w:r w:rsidR="004917ED" w:rsidRPr="00680D5B">
        <w:rPr>
          <w:rFonts w:eastAsia="Times New Roman" w:cs="Times New Roman"/>
          <w:sz w:val="24"/>
          <w:szCs w:val="24"/>
          <w:lang w:eastAsia="pl-PL"/>
        </w:rPr>
        <w:t>Udzielanie informacji środkom masowego przekazu odbywa się na zasadach określonych w prawie prasowym.</w:t>
      </w:r>
    </w:p>
    <w:p w:rsidR="00680D5B" w:rsidRPr="00680D5B" w:rsidRDefault="00680D5B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4917ED" w:rsidP="00680D5B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X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714CE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3029C4" w:rsidRDefault="004917ED" w:rsidP="00680D5B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680D5B" w:rsidRPr="00C07430" w:rsidRDefault="00680D5B" w:rsidP="00680D5B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47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680D5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Zmiany Regulaminu następują w trybie wymaganym do jego wprowadzenia</w:t>
      </w:r>
    </w:p>
    <w:p w:rsidR="00680D5B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48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680D5B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t>Załącznik od nr 1 do 4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Regulaminu stanowią jego integralną część.</w:t>
      </w:r>
    </w:p>
    <w:p w:rsid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80D5B">
        <w:rPr>
          <w:rFonts w:eastAsia="Times New Roman" w:cs="Times New Roman"/>
          <w:bCs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Wójt lub Sekretarz ma obowiązek zapoznać pracowników z treścią Regulaminu 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terminie dwóch tygodni od daty jego wejścia w życie.</w:t>
      </w:r>
    </w:p>
    <w:p w:rsid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potwierdzają zapoznanie się z Regulaminem poprzez złożenie stosownego oświadczenia własnoręcznym podpisem.</w:t>
      </w:r>
    </w:p>
    <w:p w:rsidR="004917ED" w:rsidRPr="00C07430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Oświadczenie, o którym mowa w ust. 3 zostanie włączone do akt osobowych pracownika.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t xml:space="preserve"> (zał. Nr 4)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Załączniki: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Schemat organizacyjny Urzędu Gminy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 xml:space="preserve"> zał. Nr 1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Wykaz jednostek organizacyjnych Gminy Lubanie 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>zał. Nr 2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Wykaz Instytucji Kultury Gminy Lubanie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 xml:space="preserve"> zał. Nr 3</w:t>
      </w:r>
    </w:p>
    <w:p w:rsidR="00314E2A" w:rsidRPr="00C07430" w:rsidRDefault="008C4655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Oświadczenie Pracownika o zapoznaniu się z Regulaminem Organizacyjnym Urzędu Gminy Lubanie zał. Nr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 xml:space="preserve"> 4</w:t>
      </w:r>
    </w:p>
    <w:p w:rsidR="003029C4" w:rsidRDefault="003029C4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Pr="00C07430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lastRenderedPageBreak/>
        <w:t>Załącznik Nr 2</w:t>
      </w:r>
    </w:p>
    <w:p w:rsidR="00417776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t xml:space="preserve">do Regulaminu Organizacyjnego Urzędu Gminy </w:t>
      </w: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t xml:space="preserve">z dnia </w:t>
      </w:r>
      <w:r w:rsidR="00EE7120">
        <w:rPr>
          <w:rFonts w:eastAsia="Times New Roman" w:cs="Times New Roman"/>
          <w:sz w:val="20"/>
          <w:szCs w:val="20"/>
          <w:lang w:eastAsia="pl-PL"/>
        </w:rPr>
        <w:t>14.02.2022 r.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03761" w:rsidRPr="00C07430" w:rsidRDefault="00803761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Wykaz jednostek organizacyjnych Gminy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Centrum Usług Wspólnych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Zakład Usług Komunalnych Gminy Lubanie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Gminny Ośrodek Pomocy Społecznej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Szkoła Podstawowa im. Jana Pawła II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Szkoła Podstawowa im. Ziemi Kujawskiej w Przywieczerzynie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Przedszkole Samorządowe 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 xml:space="preserve">im. Jana Pawła II </w:t>
      </w:r>
      <w:r w:rsidRPr="00C07430">
        <w:rPr>
          <w:rFonts w:eastAsia="Times New Roman" w:cs="Times New Roman"/>
          <w:sz w:val="24"/>
          <w:szCs w:val="24"/>
          <w:lang w:eastAsia="pl-PL"/>
        </w:rPr>
        <w:t>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5B335E" w:rsidRPr="00C07430" w:rsidRDefault="005B335E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Żłobek Gminny w Lubaniu.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66034" w:rsidRPr="00C07430" w:rsidRDefault="00566034" w:rsidP="00680D5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lastRenderedPageBreak/>
        <w:t>Załącznik Nr 3</w:t>
      </w:r>
    </w:p>
    <w:p w:rsidR="00417776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do Regulaminu Organizacyjnego Urzędu Gminy </w:t>
      </w:r>
    </w:p>
    <w:p w:rsidR="004917ED" w:rsidRPr="00680D5B" w:rsidRDefault="00EE7120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z dnia 14.02.2022 r.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Wykaz Instytucji Kultury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dla których organizatorem jest Gmina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numPr>
          <w:ilvl w:val="0"/>
          <w:numId w:val="40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Samorządowa Instytucja Kultury Gminny Ośrodek Kultury w Lubaniu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40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Gminna Instytucja Kultury Gminna Biblioteka Publiczna w Lubaniu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66034" w:rsidRPr="00C07430" w:rsidRDefault="00566034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lastRenderedPageBreak/>
        <w:t xml:space="preserve">Załącznik nr </w:t>
      </w:r>
      <w:r w:rsidR="00566034" w:rsidRPr="00680D5B">
        <w:rPr>
          <w:rFonts w:cs="Times New Roman"/>
          <w:sz w:val="20"/>
          <w:szCs w:val="20"/>
        </w:rPr>
        <w:t>4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cs="Times New Roman"/>
          <w:sz w:val="20"/>
          <w:szCs w:val="20"/>
        </w:rPr>
        <w:t xml:space="preserve"> </w:t>
      </w: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do Regulaminu Organizacyjnego Urzędu Gminy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eastAsia="Times New Roman" w:cs="Times New Roman"/>
          <w:bCs/>
          <w:sz w:val="20"/>
          <w:szCs w:val="20"/>
          <w:lang w:eastAsia="pl-PL"/>
        </w:rPr>
        <w:t>z dnia</w:t>
      </w:r>
      <w:r w:rsidR="00EE7120">
        <w:rPr>
          <w:rFonts w:eastAsia="Times New Roman" w:cs="Times New Roman"/>
          <w:bCs/>
          <w:sz w:val="20"/>
          <w:szCs w:val="20"/>
          <w:lang w:eastAsia="pl-PL"/>
        </w:rPr>
        <w:t xml:space="preserve"> 14.02.2022 r.</w:t>
      </w: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680D5B" w:rsidRPr="00C07430" w:rsidRDefault="00680D5B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Imię ………………………….……………………………………………..……………..…… 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Nazwisko …………………… ………………………………………………………………….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Stanowisko …………………………………………………………………………………..…. 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680D5B">
      <w:pPr>
        <w:spacing w:after="0" w:line="360" w:lineRule="auto"/>
        <w:ind w:left="-142"/>
        <w:jc w:val="center"/>
        <w:rPr>
          <w:rFonts w:cs="Times New Roman"/>
          <w:b/>
          <w:sz w:val="24"/>
          <w:szCs w:val="24"/>
        </w:rPr>
      </w:pPr>
      <w:r w:rsidRPr="00C07430">
        <w:rPr>
          <w:rFonts w:cs="Times New Roman"/>
          <w:b/>
          <w:sz w:val="24"/>
          <w:szCs w:val="24"/>
        </w:rPr>
        <w:t>OŚWIADCZENIE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b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Oświadczam, że zapoznałem/</w:t>
      </w:r>
      <w:proofErr w:type="spellStart"/>
      <w:r w:rsidRPr="00C07430">
        <w:rPr>
          <w:rFonts w:cs="Times New Roman"/>
          <w:sz w:val="24"/>
          <w:szCs w:val="24"/>
        </w:rPr>
        <w:t>am</w:t>
      </w:r>
      <w:proofErr w:type="spellEnd"/>
      <w:r w:rsidRPr="00C07430">
        <w:rPr>
          <w:rFonts w:cs="Times New Roman"/>
          <w:sz w:val="24"/>
          <w:szCs w:val="24"/>
        </w:rPr>
        <w:t xml:space="preserve"> się z postanowieniami Regulaminu Organizacyjnego Urzędu Gminy Lubanie. </w:t>
      </w:r>
      <w:bookmarkStart w:id="0" w:name="_GoBack"/>
      <w:bookmarkEnd w:id="0"/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……………………….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data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……………………………………….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>podpis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sectPr w:rsidR="008C4655" w:rsidRPr="00C07430" w:rsidSect="006F2C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94" w:rsidRDefault="00197694" w:rsidP="00AD14DC">
      <w:pPr>
        <w:spacing w:after="0" w:line="240" w:lineRule="auto"/>
      </w:pPr>
      <w:r>
        <w:separator/>
      </w:r>
    </w:p>
  </w:endnote>
  <w:endnote w:type="continuationSeparator" w:id="0">
    <w:p w:rsidR="00197694" w:rsidRDefault="00197694" w:rsidP="00AD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A6" w:rsidRDefault="00D56F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94" w:rsidRDefault="00197694" w:rsidP="00AD14DC">
      <w:pPr>
        <w:spacing w:after="0" w:line="240" w:lineRule="auto"/>
      </w:pPr>
      <w:r>
        <w:separator/>
      </w:r>
    </w:p>
  </w:footnote>
  <w:footnote w:type="continuationSeparator" w:id="0">
    <w:p w:rsidR="00197694" w:rsidRDefault="00197694" w:rsidP="00AD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4EB"/>
    <w:multiLevelType w:val="hybridMultilevel"/>
    <w:tmpl w:val="3C28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7F3"/>
    <w:multiLevelType w:val="multilevel"/>
    <w:tmpl w:val="35EE5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4985867"/>
    <w:multiLevelType w:val="multilevel"/>
    <w:tmpl w:val="5A723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92D2CD7"/>
    <w:multiLevelType w:val="multilevel"/>
    <w:tmpl w:val="D46E0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4D5537"/>
    <w:multiLevelType w:val="hybridMultilevel"/>
    <w:tmpl w:val="9EDC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054DF"/>
    <w:multiLevelType w:val="multilevel"/>
    <w:tmpl w:val="877C3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D484674"/>
    <w:multiLevelType w:val="multilevel"/>
    <w:tmpl w:val="17A09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1040040"/>
    <w:multiLevelType w:val="multilevel"/>
    <w:tmpl w:val="75BC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Bookman Old Style" w:hAnsi="Bookman Old Style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C7A82"/>
    <w:multiLevelType w:val="multilevel"/>
    <w:tmpl w:val="44B410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6286E"/>
    <w:multiLevelType w:val="hybridMultilevel"/>
    <w:tmpl w:val="F80C8374"/>
    <w:lvl w:ilvl="0" w:tplc="327E643C">
      <w:start w:val="1"/>
      <w:numFmt w:val="lowerLetter"/>
      <w:lvlText w:val="%1)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0091C"/>
    <w:multiLevelType w:val="multilevel"/>
    <w:tmpl w:val="440AB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8D962F2"/>
    <w:multiLevelType w:val="hybridMultilevel"/>
    <w:tmpl w:val="55BE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05C2A"/>
    <w:multiLevelType w:val="hybridMultilevel"/>
    <w:tmpl w:val="629C7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144AC"/>
    <w:multiLevelType w:val="hybridMultilevel"/>
    <w:tmpl w:val="5F8AC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83F4D"/>
    <w:multiLevelType w:val="multilevel"/>
    <w:tmpl w:val="440AB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1E2821F9"/>
    <w:multiLevelType w:val="multilevel"/>
    <w:tmpl w:val="FBEC4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1160AAD"/>
    <w:multiLevelType w:val="multilevel"/>
    <w:tmpl w:val="5D12EF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873DB9"/>
    <w:multiLevelType w:val="hybridMultilevel"/>
    <w:tmpl w:val="4DDC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64BF8"/>
    <w:multiLevelType w:val="multilevel"/>
    <w:tmpl w:val="E8C69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41E3FE6"/>
    <w:multiLevelType w:val="multilevel"/>
    <w:tmpl w:val="385EE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5A67C76"/>
    <w:multiLevelType w:val="multilevel"/>
    <w:tmpl w:val="2AFE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6AD6451"/>
    <w:multiLevelType w:val="multilevel"/>
    <w:tmpl w:val="7928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2CE330B0"/>
    <w:multiLevelType w:val="multilevel"/>
    <w:tmpl w:val="26D0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B110A9"/>
    <w:multiLevelType w:val="multilevel"/>
    <w:tmpl w:val="71E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CE766E"/>
    <w:multiLevelType w:val="multilevel"/>
    <w:tmpl w:val="76C2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262E32"/>
    <w:multiLevelType w:val="hybridMultilevel"/>
    <w:tmpl w:val="8D30ECD8"/>
    <w:lvl w:ilvl="0" w:tplc="B89E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14563AD"/>
    <w:multiLevelType w:val="multilevel"/>
    <w:tmpl w:val="575A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6064AA"/>
    <w:multiLevelType w:val="multilevel"/>
    <w:tmpl w:val="2DBA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A00C5C"/>
    <w:multiLevelType w:val="hybridMultilevel"/>
    <w:tmpl w:val="E48C7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2609DF"/>
    <w:multiLevelType w:val="hybridMultilevel"/>
    <w:tmpl w:val="07081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5A1D99"/>
    <w:multiLevelType w:val="hybridMultilevel"/>
    <w:tmpl w:val="E4E2597A"/>
    <w:lvl w:ilvl="0" w:tplc="B9940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243C40"/>
    <w:multiLevelType w:val="hybridMultilevel"/>
    <w:tmpl w:val="55BEC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C776703"/>
    <w:multiLevelType w:val="multilevel"/>
    <w:tmpl w:val="5D40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B93E73"/>
    <w:multiLevelType w:val="multilevel"/>
    <w:tmpl w:val="0BE22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3DF4083D"/>
    <w:multiLevelType w:val="multilevel"/>
    <w:tmpl w:val="65166C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3E5E5809"/>
    <w:multiLevelType w:val="hybridMultilevel"/>
    <w:tmpl w:val="080401D2"/>
    <w:lvl w:ilvl="0" w:tplc="0F6C0ED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0A12957"/>
    <w:multiLevelType w:val="multilevel"/>
    <w:tmpl w:val="30C8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0C17FF5"/>
    <w:multiLevelType w:val="multilevel"/>
    <w:tmpl w:val="65F29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40D31AD5"/>
    <w:multiLevelType w:val="hybridMultilevel"/>
    <w:tmpl w:val="C60E99A0"/>
    <w:lvl w:ilvl="0" w:tplc="0D283B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646739"/>
    <w:multiLevelType w:val="multilevel"/>
    <w:tmpl w:val="8A9E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42F918F2"/>
    <w:multiLevelType w:val="multilevel"/>
    <w:tmpl w:val="7222EC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471B1783"/>
    <w:multiLevelType w:val="multilevel"/>
    <w:tmpl w:val="5254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517F35"/>
    <w:multiLevelType w:val="hybridMultilevel"/>
    <w:tmpl w:val="DD688D0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>
    <w:nsid w:val="49656FBE"/>
    <w:multiLevelType w:val="multilevel"/>
    <w:tmpl w:val="27007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4BC46E9E"/>
    <w:multiLevelType w:val="multilevel"/>
    <w:tmpl w:val="F014C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4ED2107A"/>
    <w:multiLevelType w:val="multilevel"/>
    <w:tmpl w:val="A84E3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4F0527AC"/>
    <w:multiLevelType w:val="hybridMultilevel"/>
    <w:tmpl w:val="97D41F60"/>
    <w:lvl w:ilvl="0" w:tplc="8D1C02A4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4F2A4D44"/>
    <w:multiLevelType w:val="multilevel"/>
    <w:tmpl w:val="DEC0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0A04C2A"/>
    <w:multiLevelType w:val="multilevel"/>
    <w:tmpl w:val="73DAFA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50E7683F"/>
    <w:multiLevelType w:val="hybridMultilevel"/>
    <w:tmpl w:val="49C0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90A06"/>
    <w:multiLevelType w:val="multilevel"/>
    <w:tmpl w:val="58926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>
    <w:nsid w:val="567F7FA5"/>
    <w:multiLevelType w:val="multilevel"/>
    <w:tmpl w:val="68166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6A53119"/>
    <w:multiLevelType w:val="hybridMultilevel"/>
    <w:tmpl w:val="D76AA856"/>
    <w:lvl w:ilvl="0" w:tplc="327E643C">
      <w:start w:val="1"/>
      <w:numFmt w:val="lowerLetter"/>
      <w:lvlText w:val="%1)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70A7563"/>
    <w:multiLevelType w:val="multilevel"/>
    <w:tmpl w:val="2B442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>
    <w:nsid w:val="590A13AC"/>
    <w:multiLevelType w:val="multilevel"/>
    <w:tmpl w:val="A1A6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5ABF1EA5"/>
    <w:multiLevelType w:val="hybridMultilevel"/>
    <w:tmpl w:val="63647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BDD055A"/>
    <w:multiLevelType w:val="multilevel"/>
    <w:tmpl w:val="1CB47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5C8E0C67"/>
    <w:multiLevelType w:val="multilevel"/>
    <w:tmpl w:val="E164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>
    <w:nsid w:val="62F943F5"/>
    <w:multiLevelType w:val="multilevel"/>
    <w:tmpl w:val="C0E00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63895D14"/>
    <w:multiLevelType w:val="multilevel"/>
    <w:tmpl w:val="0DDC1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6ADE155F"/>
    <w:multiLevelType w:val="multilevel"/>
    <w:tmpl w:val="2020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7BFF3675"/>
    <w:multiLevelType w:val="multilevel"/>
    <w:tmpl w:val="DA4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>
    <w:nsid w:val="7E9E4A00"/>
    <w:multiLevelType w:val="hybridMultilevel"/>
    <w:tmpl w:val="5A3E6E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F484174"/>
    <w:multiLevelType w:val="hybridMultilevel"/>
    <w:tmpl w:val="10A6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856F7F"/>
    <w:multiLevelType w:val="multilevel"/>
    <w:tmpl w:val="482AF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7"/>
  </w:num>
  <w:num w:numId="2">
    <w:abstractNumId w:val="32"/>
  </w:num>
  <w:num w:numId="3">
    <w:abstractNumId w:val="50"/>
  </w:num>
  <w:num w:numId="4">
    <w:abstractNumId w:val="60"/>
  </w:num>
  <w:num w:numId="5">
    <w:abstractNumId w:val="64"/>
  </w:num>
  <w:num w:numId="6">
    <w:abstractNumId w:val="2"/>
  </w:num>
  <w:num w:numId="7">
    <w:abstractNumId w:val="58"/>
  </w:num>
  <w:num w:numId="8">
    <w:abstractNumId w:val="39"/>
  </w:num>
  <w:num w:numId="9">
    <w:abstractNumId w:val="20"/>
  </w:num>
  <w:num w:numId="10">
    <w:abstractNumId w:val="21"/>
  </w:num>
  <w:num w:numId="11">
    <w:abstractNumId w:val="54"/>
  </w:num>
  <w:num w:numId="12">
    <w:abstractNumId w:val="6"/>
  </w:num>
  <w:num w:numId="13">
    <w:abstractNumId w:val="45"/>
  </w:num>
  <w:num w:numId="14">
    <w:abstractNumId w:val="61"/>
  </w:num>
  <w:num w:numId="15">
    <w:abstractNumId w:val="33"/>
  </w:num>
  <w:num w:numId="16">
    <w:abstractNumId w:val="3"/>
  </w:num>
  <w:num w:numId="17">
    <w:abstractNumId w:val="43"/>
  </w:num>
  <w:num w:numId="18">
    <w:abstractNumId w:val="48"/>
  </w:num>
  <w:num w:numId="19">
    <w:abstractNumId w:val="26"/>
  </w:num>
  <w:num w:numId="20">
    <w:abstractNumId w:val="23"/>
  </w:num>
  <w:num w:numId="21">
    <w:abstractNumId w:val="40"/>
  </w:num>
  <w:num w:numId="22">
    <w:abstractNumId w:val="10"/>
  </w:num>
  <w:num w:numId="23">
    <w:abstractNumId w:val="44"/>
  </w:num>
  <w:num w:numId="24">
    <w:abstractNumId w:val="19"/>
  </w:num>
  <w:num w:numId="25">
    <w:abstractNumId w:val="51"/>
  </w:num>
  <w:num w:numId="26">
    <w:abstractNumId w:val="56"/>
  </w:num>
  <w:num w:numId="27">
    <w:abstractNumId w:val="18"/>
  </w:num>
  <w:num w:numId="28">
    <w:abstractNumId w:val="57"/>
  </w:num>
  <w:num w:numId="29">
    <w:abstractNumId w:val="34"/>
  </w:num>
  <w:num w:numId="30">
    <w:abstractNumId w:val="36"/>
  </w:num>
  <w:num w:numId="31">
    <w:abstractNumId w:val="59"/>
  </w:num>
  <w:num w:numId="32">
    <w:abstractNumId w:val="8"/>
  </w:num>
  <w:num w:numId="33">
    <w:abstractNumId w:val="16"/>
  </w:num>
  <w:num w:numId="34">
    <w:abstractNumId w:val="53"/>
  </w:num>
  <w:num w:numId="35">
    <w:abstractNumId w:val="5"/>
  </w:num>
  <w:num w:numId="36">
    <w:abstractNumId w:val="15"/>
  </w:num>
  <w:num w:numId="37">
    <w:abstractNumId w:val="47"/>
  </w:num>
  <w:num w:numId="38">
    <w:abstractNumId w:val="27"/>
  </w:num>
  <w:num w:numId="39">
    <w:abstractNumId w:val="22"/>
  </w:num>
  <w:num w:numId="40">
    <w:abstractNumId w:val="24"/>
  </w:num>
  <w:num w:numId="41">
    <w:abstractNumId w:val="52"/>
  </w:num>
  <w:num w:numId="42">
    <w:abstractNumId w:val="9"/>
  </w:num>
  <w:num w:numId="43">
    <w:abstractNumId w:val="25"/>
  </w:num>
  <w:num w:numId="44">
    <w:abstractNumId w:val="62"/>
  </w:num>
  <w:num w:numId="45">
    <w:abstractNumId w:val="38"/>
  </w:num>
  <w:num w:numId="46">
    <w:abstractNumId w:val="1"/>
  </w:num>
  <w:num w:numId="47">
    <w:abstractNumId w:val="41"/>
  </w:num>
  <w:num w:numId="48">
    <w:abstractNumId w:val="7"/>
  </w:num>
  <w:num w:numId="49">
    <w:abstractNumId w:val="31"/>
  </w:num>
  <w:num w:numId="50">
    <w:abstractNumId w:val="63"/>
  </w:num>
  <w:num w:numId="51">
    <w:abstractNumId w:val="12"/>
  </w:num>
  <w:num w:numId="52">
    <w:abstractNumId w:val="30"/>
  </w:num>
  <w:num w:numId="53">
    <w:abstractNumId w:val="49"/>
  </w:num>
  <w:num w:numId="54">
    <w:abstractNumId w:val="55"/>
  </w:num>
  <w:num w:numId="55">
    <w:abstractNumId w:val="35"/>
  </w:num>
  <w:num w:numId="56">
    <w:abstractNumId w:val="28"/>
  </w:num>
  <w:num w:numId="57">
    <w:abstractNumId w:val="11"/>
  </w:num>
  <w:num w:numId="58">
    <w:abstractNumId w:val="17"/>
  </w:num>
  <w:num w:numId="59">
    <w:abstractNumId w:val="29"/>
  </w:num>
  <w:num w:numId="60">
    <w:abstractNumId w:val="13"/>
  </w:num>
  <w:num w:numId="61">
    <w:abstractNumId w:val="42"/>
  </w:num>
  <w:num w:numId="62">
    <w:abstractNumId w:val="4"/>
  </w:num>
  <w:num w:numId="63">
    <w:abstractNumId w:val="0"/>
  </w:num>
  <w:num w:numId="64">
    <w:abstractNumId w:val="46"/>
  </w:num>
  <w:num w:numId="65">
    <w:abstractNumId w:val="1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ED"/>
    <w:rsid w:val="000162BF"/>
    <w:rsid w:val="00056A8E"/>
    <w:rsid w:val="0007084D"/>
    <w:rsid w:val="000836D1"/>
    <w:rsid w:val="000856C4"/>
    <w:rsid w:val="00093C29"/>
    <w:rsid w:val="000A3771"/>
    <w:rsid w:val="000D4266"/>
    <w:rsid w:val="000E3D6B"/>
    <w:rsid w:val="000F050C"/>
    <w:rsid w:val="0012656A"/>
    <w:rsid w:val="00161004"/>
    <w:rsid w:val="0019354B"/>
    <w:rsid w:val="00197694"/>
    <w:rsid w:val="001A08EC"/>
    <w:rsid w:val="001B0B6F"/>
    <w:rsid w:val="001D4426"/>
    <w:rsid w:val="001E3632"/>
    <w:rsid w:val="002022F3"/>
    <w:rsid w:val="00232BC0"/>
    <w:rsid w:val="00234C9D"/>
    <w:rsid w:val="00262DF4"/>
    <w:rsid w:val="00266E5F"/>
    <w:rsid w:val="002953ED"/>
    <w:rsid w:val="002A4432"/>
    <w:rsid w:val="002C1089"/>
    <w:rsid w:val="002E7ED0"/>
    <w:rsid w:val="003029C4"/>
    <w:rsid w:val="00310C4D"/>
    <w:rsid w:val="00314E2A"/>
    <w:rsid w:val="0033552F"/>
    <w:rsid w:val="00353381"/>
    <w:rsid w:val="00365593"/>
    <w:rsid w:val="0037515A"/>
    <w:rsid w:val="003B78D8"/>
    <w:rsid w:val="003C3C58"/>
    <w:rsid w:val="00406E76"/>
    <w:rsid w:val="00415BC8"/>
    <w:rsid w:val="00417776"/>
    <w:rsid w:val="00484CAA"/>
    <w:rsid w:val="004917ED"/>
    <w:rsid w:val="004A58E5"/>
    <w:rsid w:val="004E5C34"/>
    <w:rsid w:val="005250FC"/>
    <w:rsid w:val="00525A0E"/>
    <w:rsid w:val="00536C43"/>
    <w:rsid w:val="00536E52"/>
    <w:rsid w:val="00553A06"/>
    <w:rsid w:val="00563E89"/>
    <w:rsid w:val="00566034"/>
    <w:rsid w:val="005A2691"/>
    <w:rsid w:val="005B335E"/>
    <w:rsid w:val="005E0934"/>
    <w:rsid w:val="005F1A40"/>
    <w:rsid w:val="00631420"/>
    <w:rsid w:val="00631D81"/>
    <w:rsid w:val="00640C9E"/>
    <w:rsid w:val="0065395C"/>
    <w:rsid w:val="00680D5B"/>
    <w:rsid w:val="00685062"/>
    <w:rsid w:val="006A364D"/>
    <w:rsid w:val="006A4BD8"/>
    <w:rsid w:val="006A5764"/>
    <w:rsid w:val="006B6ECE"/>
    <w:rsid w:val="006D2AD1"/>
    <w:rsid w:val="006E0A62"/>
    <w:rsid w:val="006E6D46"/>
    <w:rsid w:val="006F1AE0"/>
    <w:rsid w:val="006F2CF1"/>
    <w:rsid w:val="006F60C0"/>
    <w:rsid w:val="00714CE3"/>
    <w:rsid w:val="00751A18"/>
    <w:rsid w:val="00752313"/>
    <w:rsid w:val="00772477"/>
    <w:rsid w:val="00796829"/>
    <w:rsid w:val="00803761"/>
    <w:rsid w:val="008328CF"/>
    <w:rsid w:val="00855E5F"/>
    <w:rsid w:val="00857336"/>
    <w:rsid w:val="008850FB"/>
    <w:rsid w:val="008B2F29"/>
    <w:rsid w:val="008C36B7"/>
    <w:rsid w:val="008C4655"/>
    <w:rsid w:val="008E66AA"/>
    <w:rsid w:val="00900355"/>
    <w:rsid w:val="00937765"/>
    <w:rsid w:val="00977378"/>
    <w:rsid w:val="009B0400"/>
    <w:rsid w:val="009B77B9"/>
    <w:rsid w:val="00A0206F"/>
    <w:rsid w:val="00A05E2F"/>
    <w:rsid w:val="00A11A1D"/>
    <w:rsid w:val="00A52677"/>
    <w:rsid w:val="00A645A4"/>
    <w:rsid w:val="00A75778"/>
    <w:rsid w:val="00AD14DC"/>
    <w:rsid w:val="00B21FE9"/>
    <w:rsid w:val="00B87532"/>
    <w:rsid w:val="00BB334C"/>
    <w:rsid w:val="00BE2BA8"/>
    <w:rsid w:val="00C07430"/>
    <w:rsid w:val="00C55D44"/>
    <w:rsid w:val="00C62252"/>
    <w:rsid w:val="00C70AB4"/>
    <w:rsid w:val="00C80691"/>
    <w:rsid w:val="00CD4E86"/>
    <w:rsid w:val="00CE063B"/>
    <w:rsid w:val="00D20A46"/>
    <w:rsid w:val="00D37C7E"/>
    <w:rsid w:val="00D40040"/>
    <w:rsid w:val="00D45240"/>
    <w:rsid w:val="00D56FA6"/>
    <w:rsid w:val="00D659F1"/>
    <w:rsid w:val="00D739D4"/>
    <w:rsid w:val="00D93833"/>
    <w:rsid w:val="00DD0BEA"/>
    <w:rsid w:val="00DF366D"/>
    <w:rsid w:val="00E43BDB"/>
    <w:rsid w:val="00E44118"/>
    <w:rsid w:val="00E47AB8"/>
    <w:rsid w:val="00E63376"/>
    <w:rsid w:val="00E64224"/>
    <w:rsid w:val="00E707C7"/>
    <w:rsid w:val="00EA52C9"/>
    <w:rsid w:val="00EE7120"/>
    <w:rsid w:val="00EF02CE"/>
    <w:rsid w:val="00EF1830"/>
    <w:rsid w:val="00EF2222"/>
    <w:rsid w:val="00F179AA"/>
    <w:rsid w:val="00F261C3"/>
    <w:rsid w:val="00F52377"/>
    <w:rsid w:val="00F84498"/>
    <w:rsid w:val="00FD4735"/>
    <w:rsid w:val="00FE012C"/>
    <w:rsid w:val="00FE381F"/>
    <w:rsid w:val="00FE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17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17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5C3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D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14DC"/>
  </w:style>
  <w:style w:type="paragraph" w:styleId="Stopka">
    <w:name w:val="footer"/>
    <w:basedOn w:val="Normalny"/>
    <w:link w:val="StopkaZnak"/>
    <w:uiPriority w:val="99"/>
    <w:unhideWhenUsed/>
    <w:rsid w:val="00AD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DC"/>
  </w:style>
  <w:style w:type="character" w:styleId="Hipercze">
    <w:name w:val="Hyperlink"/>
    <w:basedOn w:val="Domylnaczcionkaakapitu"/>
    <w:uiPriority w:val="99"/>
    <w:unhideWhenUsed/>
    <w:rsid w:val="00E47A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ie@luban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129A-548D-4462-AE49-ABADF8D8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13307</Words>
  <Characters>79845</Characters>
  <Application>Microsoft Office Word</Application>
  <DocSecurity>0</DocSecurity>
  <Lines>665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2</cp:revision>
  <cp:lastPrinted>2022-02-21T09:40:00Z</cp:lastPrinted>
  <dcterms:created xsi:type="dcterms:W3CDTF">2022-02-24T08:21:00Z</dcterms:created>
  <dcterms:modified xsi:type="dcterms:W3CDTF">2022-02-24T08:21:00Z</dcterms:modified>
</cp:coreProperties>
</file>