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76F">
        <w:rPr>
          <w:rFonts w:ascii="Arial" w:hAnsi="Arial" w:cs="Arial"/>
          <w:b/>
          <w:color w:val="000000" w:themeColor="text1"/>
          <w:sz w:val="22"/>
          <w:szCs w:val="22"/>
        </w:rPr>
        <w:t>ZARZĄDZENIE NR 0050.54.2020</w:t>
      </w: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76F">
        <w:rPr>
          <w:rFonts w:ascii="Arial" w:hAnsi="Arial" w:cs="Arial"/>
          <w:b/>
          <w:color w:val="000000" w:themeColor="text1"/>
          <w:sz w:val="22"/>
          <w:szCs w:val="22"/>
        </w:rPr>
        <w:t>Wójta Gminy Lubanie</w:t>
      </w: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76F">
        <w:rPr>
          <w:rFonts w:ascii="Arial" w:hAnsi="Arial" w:cs="Arial"/>
          <w:b/>
          <w:color w:val="000000" w:themeColor="text1"/>
          <w:sz w:val="22"/>
          <w:szCs w:val="22"/>
        </w:rPr>
        <w:t>z dnia 1 grudnia 2020 r.</w:t>
      </w: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76F">
        <w:rPr>
          <w:rFonts w:ascii="Arial" w:hAnsi="Arial" w:cs="Arial"/>
          <w:color w:val="000000" w:themeColor="text1"/>
          <w:sz w:val="22"/>
          <w:szCs w:val="22"/>
        </w:rPr>
        <w:t>w sprawie ogłoszenia otwartego konkursu ofert na wsparcie realizacji zadań własnych w zakresie rozwoju sportu w 2021 roku na terenie Gminy Lubanie</w:t>
      </w: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76F">
        <w:rPr>
          <w:rFonts w:ascii="Arial" w:hAnsi="Arial" w:cs="Arial"/>
          <w:color w:val="000000" w:themeColor="text1"/>
          <w:sz w:val="22"/>
          <w:szCs w:val="22"/>
        </w:rPr>
        <w:t>Na podstawie art. 27 ust. 1 ustawy z dnia 25 czerwca 2010 r. o sporcie (</w:t>
      </w:r>
      <w:proofErr w:type="spellStart"/>
      <w:r w:rsidRPr="00C2176F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Pr="00C2176F">
        <w:rPr>
          <w:rFonts w:ascii="Arial" w:hAnsi="Arial" w:cs="Arial"/>
          <w:color w:val="000000" w:themeColor="text1"/>
          <w:sz w:val="22"/>
          <w:szCs w:val="22"/>
        </w:rPr>
        <w:t xml:space="preserve">. Dz. U. z 2020 r. poz. 1133.) w związku z uchwałą nr VII/85/2019 Rady Gminy Lubanie </w:t>
      </w:r>
      <w:r w:rsidRPr="00C2176F">
        <w:rPr>
          <w:rFonts w:ascii="Arial" w:hAnsi="Arial" w:cs="Arial"/>
          <w:color w:val="000000" w:themeColor="text1"/>
          <w:sz w:val="22"/>
          <w:szCs w:val="22"/>
        </w:rPr>
        <w:br/>
        <w:t xml:space="preserve">z dnia 13 listopada 2019 r. w sprawie określenia warunków i trybu finansowania zadań własnych Gminy Lubanie w zakresie rozwoju sportu, Wójt Gminy Lubanie </w:t>
      </w: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76F">
        <w:rPr>
          <w:rFonts w:ascii="Arial" w:hAnsi="Arial" w:cs="Arial"/>
          <w:b/>
          <w:color w:val="000000" w:themeColor="text1"/>
          <w:sz w:val="22"/>
          <w:szCs w:val="22"/>
        </w:rPr>
        <w:t>zarządza, co następuje:</w:t>
      </w: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76F">
        <w:rPr>
          <w:rFonts w:ascii="Arial" w:hAnsi="Arial" w:cs="Arial"/>
          <w:color w:val="000000" w:themeColor="text1"/>
          <w:sz w:val="22"/>
          <w:szCs w:val="22"/>
        </w:rPr>
        <w:t xml:space="preserve">§ 1. Ogłasza otwarty konkurs ofert, mający na celu przyznanie dotacji ofert na wsparcie realizacji zadań własnych w zakresie rozwoju sportu w 2021 roku na terenie Gminy Lubanie. Treść ogłoszenia stanowi załącznik do niniejszego zarządzenia. </w:t>
      </w:r>
    </w:p>
    <w:p w:rsidR="00C2176F" w:rsidRPr="00C2176F" w:rsidRDefault="00C2176F" w:rsidP="00C217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76F">
        <w:rPr>
          <w:rFonts w:ascii="Arial" w:hAnsi="Arial" w:cs="Arial"/>
          <w:color w:val="000000" w:themeColor="text1"/>
          <w:sz w:val="22"/>
          <w:szCs w:val="22"/>
        </w:rPr>
        <w:t>§ 2. Zarządzenie wchodzi w życie z dniem podpisania.</w:t>
      </w:r>
    </w:p>
    <w:p w:rsidR="00166DBE" w:rsidRPr="00C2176F" w:rsidRDefault="00C2176F">
      <w:pPr>
        <w:rPr>
          <w:rFonts w:ascii="Arial" w:hAnsi="Arial" w:cs="Arial"/>
        </w:rPr>
      </w:pPr>
    </w:p>
    <w:sectPr w:rsidR="00166DBE" w:rsidRPr="00C2176F" w:rsidSect="0028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2176F"/>
    <w:rsid w:val="001443E7"/>
    <w:rsid w:val="00280718"/>
    <w:rsid w:val="00C2176F"/>
    <w:rsid w:val="00ED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2020-12-02T08:31:00Z</dcterms:created>
  <dcterms:modified xsi:type="dcterms:W3CDTF">2020-12-02T08:31:00Z</dcterms:modified>
</cp:coreProperties>
</file>