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295" w:rsidRPr="00973AB4" w:rsidRDefault="00582295" w:rsidP="00DF54BD">
      <w:pPr>
        <w:jc w:val="center"/>
        <w:rPr>
          <w:rFonts w:ascii="Arial" w:hAnsi="Arial" w:cs="Arial"/>
          <w:b/>
          <w:sz w:val="22"/>
          <w:szCs w:val="22"/>
        </w:rPr>
      </w:pPr>
      <w:r w:rsidRPr="00973AB4">
        <w:rPr>
          <w:rFonts w:ascii="Arial" w:hAnsi="Arial" w:cs="Arial"/>
          <w:b/>
          <w:sz w:val="22"/>
          <w:szCs w:val="22"/>
        </w:rPr>
        <w:t xml:space="preserve">Zarządzenie Nr </w:t>
      </w:r>
      <w:r w:rsidR="003116E2" w:rsidRPr="00973AB4">
        <w:rPr>
          <w:rFonts w:ascii="Arial" w:hAnsi="Arial" w:cs="Arial"/>
          <w:b/>
          <w:sz w:val="22"/>
          <w:szCs w:val="22"/>
        </w:rPr>
        <w:t>0050.105.2022</w:t>
      </w:r>
    </w:p>
    <w:p w:rsidR="00582295" w:rsidRPr="00973AB4" w:rsidRDefault="00582295" w:rsidP="00DF54BD">
      <w:pPr>
        <w:jc w:val="center"/>
        <w:rPr>
          <w:rFonts w:ascii="Arial" w:hAnsi="Arial" w:cs="Arial"/>
          <w:b/>
          <w:sz w:val="22"/>
          <w:szCs w:val="22"/>
        </w:rPr>
      </w:pPr>
      <w:r w:rsidRPr="00973AB4">
        <w:rPr>
          <w:rFonts w:ascii="Arial" w:hAnsi="Arial" w:cs="Arial"/>
          <w:b/>
          <w:sz w:val="22"/>
          <w:szCs w:val="22"/>
        </w:rPr>
        <w:t>Wójta Gminy Lubanie</w:t>
      </w:r>
    </w:p>
    <w:p w:rsidR="00582295" w:rsidRPr="00973AB4" w:rsidRDefault="00582295" w:rsidP="00DF54BD">
      <w:pPr>
        <w:jc w:val="center"/>
        <w:rPr>
          <w:rFonts w:ascii="Arial" w:hAnsi="Arial" w:cs="Arial"/>
          <w:b/>
          <w:sz w:val="22"/>
          <w:szCs w:val="22"/>
        </w:rPr>
      </w:pPr>
      <w:r w:rsidRPr="00973AB4">
        <w:rPr>
          <w:rFonts w:ascii="Arial" w:hAnsi="Arial" w:cs="Arial"/>
          <w:b/>
          <w:sz w:val="22"/>
          <w:szCs w:val="22"/>
        </w:rPr>
        <w:t xml:space="preserve">z dnia </w:t>
      </w:r>
      <w:r w:rsidR="003116E2" w:rsidRPr="00973AB4">
        <w:rPr>
          <w:rFonts w:ascii="Arial" w:hAnsi="Arial" w:cs="Arial"/>
          <w:b/>
          <w:sz w:val="22"/>
          <w:szCs w:val="22"/>
        </w:rPr>
        <w:t>30</w:t>
      </w:r>
      <w:r w:rsidR="00355A23" w:rsidRPr="00973AB4">
        <w:rPr>
          <w:rFonts w:ascii="Arial" w:hAnsi="Arial" w:cs="Arial"/>
          <w:b/>
          <w:sz w:val="22"/>
          <w:szCs w:val="22"/>
        </w:rPr>
        <w:t xml:space="preserve"> grudnia </w:t>
      </w:r>
      <w:r w:rsidR="003116E2" w:rsidRPr="00973AB4">
        <w:rPr>
          <w:rFonts w:ascii="Arial" w:hAnsi="Arial" w:cs="Arial"/>
          <w:b/>
          <w:sz w:val="22"/>
          <w:szCs w:val="22"/>
        </w:rPr>
        <w:t>2022</w:t>
      </w:r>
      <w:r w:rsidRPr="00973AB4">
        <w:rPr>
          <w:rFonts w:ascii="Arial" w:hAnsi="Arial" w:cs="Arial"/>
          <w:b/>
          <w:sz w:val="22"/>
          <w:szCs w:val="22"/>
        </w:rPr>
        <w:t xml:space="preserve"> roku</w:t>
      </w:r>
    </w:p>
    <w:p w:rsidR="00582295" w:rsidRPr="00973AB4" w:rsidRDefault="00582295" w:rsidP="00582295">
      <w:pPr>
        <w:jc w:val="center"/>
        <w:rPr>
          <w:rFonts w:ascii="Arial" w:hAnsi="Arial" w:cs="Arial"/>
          <w:b/>
          <w:sz w:val="22"/>
          <w:szCs w:val="22"/>
        </w:rPr>
      </w:pPr>
    </w:p>
    <w:p w:rsidR="00355A23" w:rsidRPr="00973AB4" w:rsidRDefault="00582295" w:rsidP="00582295">
      <w:pPr>
        <w:jc w:val="center"/>
        <w:rPr>
          <w:rFonts w:ascii="Arial" w:hAnsi="Arial" w:cs="Arial"/>
          <w:b/>
          <w:sz w:val="22"/>
          <w:szCs w:val="22"/>
        </w:rPr>
      </w:pPr>
      <w:r w:rsidRPr="00973AB4">
        <w:rPr>
          <w:rFonts w:ascii="Arial" w:hAnsi="Arial" w:cs="Arial"/>
          <w:b/>
          <w:sz w:val="22"/>
          <w:szCs w:val="22"/>
        </w:rPr>
        <w:t xml:space="preserve">zmieniające zarządzenie </w:t>
      </w:r>
    </w:p>
    <w:p w:rsidR="00582295" w:rsidRPr="00973AB4" w:rsidRDefault="00582295" w:rsidP="00582295">
      <w:pPr>
        <w:jc w:val="center"/>
        <w:rPr>
          <w:rFonts w:ascii="Arial" w:hAnsi="Arial" w:cs="Arial"/>
          <w:b/>
          <w:sz w:val="22"/>
          <w:szCs w:val="22"/>
        </w:rPr>
      </w:pPr>
      <w:r w:rsidRPr="00973AB4">
        <w:rPr>
          <w:rFonts w:ascii="Arial" w:hAnsi="Arial" w:cs="Arial"/>
          <w:b/>
          <w:sz w:val="22"/>
          <w:szCs w:val="22"/>
        </w:rPr>
        <w:t>w sprawie sporządzania skonsolidowanego bilansu Gminy Lubanie</w:t>
      </w:r>
    </w:p>
    <w:p w:rsidR="00582295" w:rsidRPr="00973AB4" w:rsidRDefault="00582295" w:rsidP="00582295">
      <w:pPr>
        <w:jc w:val="center"/>
        <w:rPr>
          <w:rFonts w:ascii="Arial" w:hAnsi="Arial" w:cs="Arial"/>
          <w:b/>
          <w:sz w:val="22"/>
          <w:szCs w:val="22"/>
        </w:rPr>
      </w:pPr>
    </w:p>
    <w:p w:rsidR="00582295" w:rsidRPr="00973AB4" w:rsidRDefault="00582295" w:rsidP="0058229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73AB4">
        <w:rPr>
          <w:rFonts w:ascii="Arial" w:hAnsi="Arial" w:cs="Arial"/>
          <w:sz w:val="22"/>
          <w:szCs w:val="22"/>
        </w:rPr>
        <w:tab/>
        <w:t xml:space="preserve"> Na podstawie art. 33 ustawy z 8 marca z 1990 r. o samorząd</w:t>
      </w:r>
      <w:r w:rsidR="00355A23" w:rsidRPr="00973AB4">
        <w:rPr>
          <w:rFonts w:ascii="Arial" w:hAnsi="Arial" w:cs="Arial"/>
          <w:sz w:val="22"/>
          <w:szCs w:val="22"/>
        </w:rPr>
        <w:t>zie gminnym (</w:t>
      </w:r>
      <w:proofErr w:type="spellStart"/>
      <w:r w:rsidR="00355A23" w:rsidRPr="00973AB4">
        <w:rPr>
          <w:rFonts w:ascii="Arial" w:hAnsi="Arial" w:cs="Arial"/>
          <w:sz w:val="22"/>
          <w:szCs w:val="22"/>
        </w:rPr>
        <w:t>t.j</w:t>
      </w:r>
      <w:proofErr w:type="spellEnd"/>
      <w:r w:rsidR="00355A23" w:rsidRPr="00973AB4">
        <w:rPr>
          <w:rFonts w:ascii="Arial" w:hAnsi="Arial" w:cs="Arial"/>
          <w:sz w:val="22"/>
          <w:szCs w:val="22"/>
        </w:rPr>
        <w:t xml:space="preserve">. Dz. U. </w:t>
      </w:r>
      <w:r w:rsidR="00DF54BD" w:rsidRPr="00973AB4">
        <w:rPr>
          <w:rFonts w:ascii="Arial" w:hAnsi="Arial" w:cs="Arial"/>
          <w:sz w:val="22"/>
          <w:szCs w:val="22"/>
        </w:rPr>
        <w:t xml:space="preserve"> </w:t>
      </w:r>
      <w:r w:rsidR="00355A23" w:rsidRPr="00973AB4">
        <w:rPr>
          <w:rFonts w:ascii="Arial" w:hAnsi="Arial" w:cs="Arial"/>
          <w:sz w:val="22"/>
          <w:szCs w:val="22"/>
        </w:rPr>
        <w:t xml:space="preserve">z </w:t>
      </w:r>
      <w:r w:rsidR="003116E2" w:rsidRPr="00973AB4">
        <w:rPr>
          <w:rFonts w:ascii="Arial" w:hAnsi="Arial" w:cs="Arial"/>
          <w:sz w:val="22"/>
          <w:szCs w:val="22"/>
        </w:rPr>
        <w:t>2022</w:t>
      </w:r>
      <w:r w:rsidRPr="00973AB4">
        <w:rPr>
          <w:rFonts w:ascii="Arial" w:hAnsi="Arial" w:cs="Arial"/>
          <w:sz w:val="22"/>
          <w:szCs w:val="22"/>
        </w:rPr>
        <w:t xml:space="preserve"> r. poz. </w:t>
      </w:r>
      <w:r w:rsidR="003116E2" w:rsidRPr="00973AB4">
        <w:rPr>
          <w:rFonts w:ascii="Arial" w:hAnsi="Arial" w:cs="Arial"/>
          <w:sz w:val="22"/>
          <w:szCs w:val="22"/>
        </w:rPr>
        <w:t>559</w:t>
      </w:r>
      <w:r w:rsidRPr="00973AB4">
        <w:rPr>
          <w:rFonts w:ascii="Arial" w:hAnsi="Arial" w:cs="Arial"/>
          <w:sz w:val="22"/>
          <w:szCs w:val="22"/>
        </w:rPr>
        <w:t xml:space="preserve">, </w:t>
      </w:r>
      <w:r w:rsidR="003116E2" w:rsidRPr="00973AB4">
        <w:rPr>
          <w:rFonts w:ascii="Arial" w:hAnsi="Arial" w:cs="Arial"/>
          <w:sz w:val="22"/>
          <w:szCs w:val="22"/>
        </w:rPr>
        <w:t>poz. 583, poz. 1005, poz. 1379 i poz. 1561</w:t>
      </w:r>
      <w:r w:rsidRPr="00973AB4">
        <w:rPr>
          <w:rFonts w:ascii="Arial" w:hAnsi="Arial" w:cs="Arial"/>
          <w:sz w:val="22"/>
          <w:szCs w:val="22"/>
        </w:rPr>
        <w:t>) w związku z rozdziałem</w:t>
      </w:r>
      <w:r w:rsidR="003116E2" w:rsidRPr="00973AB4">
        <w:rPr>
          <w:rFonts w:ascii="Arial" w:hAnsi="Arial" w:cs="Arial"/>
          <w:sz w:val="22"/>
          <w:szCs w:val="22"/>
        </w:rPr>
        <w:t xml:space="preserve">         </w:t>
      </w:r>
      <w:r w:rsidRPr="00973AB4">
        <w:rPr>
          <w:rFonts w:ascii="Arial" w:hAnsi="Arial" w:cs="Arial"/>
          <w:sz w:val="22"/>
          <w:szCs w:val="22"/>
        </w:rPr>
        <w:t xml:space="preserve"> 6 ustawy z dnia 29 września 1994 r. o rachunkowości (</w:t>
      </w:r>
      <w:proofErr w:type="spellStart"/>
      <w:r w:rsidRPr="00973AB4">
        <w:rPr>
          <w:rFonts w:ascii="Arial" w:hAnsi="Arial" w:cs="Arial"/>
          <w:sz w:val="22"/>
          <w:szCs w:val="22"/>
        </w:rPr>
        <w:t>t.j</w:t>
      </w:r>
      <w:proofErr w:type="spellEnd"/>
      <w:r w:rsidRPr="00973AB4">
        <w:rPr>
          <w:rFonts w:ascii="Arial" w:hAnsi="Arial" w:cs="Arial"/>
          <w:sz w:val="22"/>
          <w:szCs w:val="22"/>
        </w:rPr>
        <w:t>. Dz. U. z 2021 r., poz. 217</w:t>
      </w:r>
      <w:r w:rsidR="00DF54BD" w:rsidRPr="00973AB4">
        <w:rPr>
          <w:rFonts w:ascii="Arial" w:hAnsi="Arial" w:cs="Arial"/>
          <w:sz w:val="22"/>
          <w:szCs w:val="22"/>
        </w:rPr>
        <w:t>, poz. 2105, poz. 2106</w:t>
      </w:r>
      <w:r w:rsidR="003116E2" w:rsidRPr="00973AB4">
        <w:rPr>
          <w:rFonts w:ascii="Arial" w:hAnsi="Arial" w:cs="Arial"/>
          <w:sz w:val="22"/>
          <w:szCs w:val="22"/>
        </w:rPr>
        <w:t>, z 2022 r. poz. 1488</w:t>
      </w:r>
      <w:r w:rsidRPr="00973AB4">
        <w:rPr>
          <w:rFonts w:ascii="Arial" w:hAnsi="Arial" w:cs="Arial"/>
          <w:sz w:val="22"/>
          <w:szCs w:val="22"/>
        </w:rPr>
        <w:t xml:space="preserve">) oraz rozporządzeniem Ministra Rozwoju i Finansów z dnia 13 września 2017 r. w sprawie rachunkowości oraz planów kont dla budżetu państwa, budżetów jednostek samorządu terytorialnego, jednostek budżetowych, samorządowych zakładów budżetowych, państwowych funduszy celowych oraz państwowych jednostek budżetowych mających siedzibę poza granicami Rzeczypospolitej Polskiej </w:t>
      </w:r>
      <w:r w:rsidR="006C349F" w:rsidRPr="00973AB4">
        <w:rPr>
          <w:rFonts w:ascii="Arial" w:hAnsi="Arial" w:cs="Arial"/>
          <w:sz w:val="22"/>
          <w:szCs w:val="22"/>
        </w:rPr>
        <w:t>(Dz. U. z 2020 r., poz. 342</w:t>
      </w:r>
      <w:r w:rsidRPr="00973AB4">
        <w:rPr>
          <w:rFonts w:ascii="Arial" w:hAnsi="Arial" w:cs="Arial"/>
          <w:sz w:val="22"/>
          <w:szCs w:val="22"/>
        </w:rPr>
        <w:t xml:space="preserve"> ze zm.) zarządza się, co następuje:</w:t>
      </w:r>
    </w:p>
    <w:p w:rsidR="00582295" w:rsidRPr="00973AB4" w:rsidRDefault="00582295" w:rsidP="0058229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DF54BD" w:rsidRPr="00973AB4" w:rsidRDefault="00582295" w:rsidP="00DF54B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73AB4">
        <w:rPr>
          <w:rFonts w:ascii="Arial" w:hAnsi="Arial" w:cs="Arial"/>
          <w:b/>
          <w:sz w:val="22"/>
          <w:szCs w:val="22"/>
        </w:rPr>
        <w:t>§ 1</w:t>
      </w:r>
    </w:p>
    <w:p w:rsidR="00DF54BD" w:rsidRPr="00973AB4" w:rsidRDefault="00DF54BD" w:rsidP="00DF54BD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973AB4">
        <w:rPr>
          <w:rFonts w:ascii="Arial" w:hAnsi="Arial" w:cs="Arial"/>
          <w:sz w:val="22"/>
          <w:szCs w:val="22"/>
        </w:rPr>
        <w:tab/>
        <w:t>W Zarządzeniu Nr 0050.20.2021</w:t>
      </w:r>
      <w:r w:rsidRPr="00973AB4">
        <w:rPr>
          <w:rFonts w:ascii="Arial" w:hAnsi="Arial" w:cs="Arial"/>
          <w:b/>
          <w:sz w:val="22"/>
          <w:szCs w:val="22"/>
        </w:rPr>
        <w:t xml:space="preserve"> </w:t>
      </w:r>
      <w:r w:rsidRPr="00973AB4">
        <w:rPr>
          <w:rFonts w:ascii="Arial" w:hAnsi="Arial" w:cs="Arial"/>
          <w:sz w:val="22"/>
          <w:szCs w:val="22"/>
        </w:rPr>
        <w:t>Wójta Gminy Lubanie</w:t>
      </w:r>
      <w:r w:rsidRPr="00973AB4">
        <w:rPr>
          <w:rFonts w:ascii="Arial" w:hAnsi="Arial" w:cs="Arial"/>
          <w:b/>
          <w:sz w:val="22"/>
          <w:szCs w:val="22"/>
        </w:rPr>
        <w:t xml:space="preserve"> </w:t>
      </w:r>
      <w:r w:rsidRPr="00973AB4">
        <w:rPr>
          <w:rFonts w:ascii="Arial" w:hAnsi="Arial" w:cs="Arial"/>
          <w:sz w:val="22"/>
          <w:szCs w:val="22"/>
        </w:rPr>
        <w:t>z dnia 28 czerwca 2021 roku</w:t>
      </w:r>
    </w:p>
    <w:p w:rsidR="003116E2" w:rsidRPr="00973AB4" w:rsidRDefault="00DF54BD" w:rsidP="00DF54B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73AB4">
        <w:rPr>
          <w:rFonts w:ascii="Arial" w:hAnsi="Arial" w:cs="Arial"/>
          <w:sz w:val="22"/>
          <w:szCs w:val="22"/>
        </w:rPr>
        <w:t xml:space="preserve">w sprawie sporządzania skonsolidowanego bilansu Gminy Lubanie </w:t>
      </w:r>
      <w:r w:rsidR="003116E2" w:rsidRPr="00973AB4">
        <w:rPr>
          <w:rFonts w:ascii="Arial" w:hAnsi="Arial" w:cs="Arial"/>
          <w:sz w:val="22"/>
          <w:szCs w:val="22"/>
        </w:rPr>
        <w:t xml:space="preserve">zmienionym zarządzeniem Wójta Gminy Lubanie nr 0050.62.2022 z dnia 31 grudnia 2021 roku </w:t>
      </w:r>
      <w:r w:rsidR="00582295" w:rsidRPr="00973AB4">
        <w:rPr>
          <w:rFonts w:ascii="Arial" w:hAnsi="Arial" w:cs="Arial"/>
          <w:sz w:val="22"/>
          <w:szCs w:val="22"/>
        </w:rPr>
        <w:t xml:space="preserve">wprowadza się następujące zmiany: </w:t>
      </w:r>
    </w:p>
    <w:p w:rsidR="00582295" w:rsidRPr="00973AB4" w:rsidRDefault="00582295" w:rsidP="00DF54B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73AB4">
        <w:rPr>
          <w:rFonts w:ascii="Arial" w:hAnsi="Arial" w:cs="Arial"/>
          <w:sz w:val="22"/>
          <w:szCs w:val="22"/>
        </w:rPr>
        <w:t xml:space="preserve">Załącznik nr 2  </w:t>
      </w:r>
      <w:r w:rsidR="00DF54BD" w:rsidRPr="00973AB4">
        <w:rPr>
          <w:rFonts w:ascii="Arial" w:hAnsi="Arial" w:cs="Arial"/>
          <w:sz w:val="22"/>
          <w:szCs w:val="22"/>
        </w:rPr>
        <w:t xml:space="preserve">Wykaz jednostek objętych skonsolidowanym bilansem Gminy Lubanie </w:t>
      </w:r>
      <w:r w:rsidRPr="00973AB4">
        <w:rPr>
          <w:rFonts w:ascii="Arial" w:hAnsi="Arial" w:cs="Arial"/>
          <w:sz w:val="22"/>
          <w:szCs w:val="22"/>
        </w:rPr>
        <w:t>otrzymuje następujące brzmienie:</w:t>
      </w:r>
    </w:p>
    <w:p w:rsidR="00582295" w:rsidRPr="00973AB4" w:rsidRDefault="00582295" w:rsidP="00582295">
      <w:pPr>
        <w:jc w:val="center"/>
        <w:rPr>
          <w:rFonts w:ascii="Arial" w:hAnsi="Arial" w:cs="Arial"/>
          <w:b/>
          <w:sz w:val="22"/>
          <w:szCs w:val="22"/>
        </w:rPr>
      </w:pPr>
    </w:p>
    <w:p w:rsidR="00582295" w:rsidRPr="00973AB4" w:rsidRDefault="00DF54BD" w:rsidP="0058229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73AB4">
        <w:rPr>
          <w:rFonts w:ascii="Arial" w:hAnsi="Arial" w:cs="Arial"/>
          <w:sz w:val="22"/>
          <w:szCs w:val="22"/>
        </w:rPr>
        <w:tab/>
      </w:r>
      <w:r w:rsidR="00582295" w:rsidRPr="00973AB4">
        <w:rPr>
          <w:rFonts w:ascii="Arial" w:hAnsi="Arial" w:cs="Arial"/>
          <w:sz w:val="22"/>
          <w:szCs w:val="22"/>
        </w:rPr>
        <w:t>Gmina Lubanie jako jednostka samorządu terytorialnego jest jednostką dominującą.</w:t>
      </w:r>
    </w:p>
    <w:p w:rsidR="00582295" w:rsidRPr="00973AB4" w:rsidRDefault="00582295" w:rsidP="0058229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73AB4">
        <w:rPr>
          <w:rFonts w:ascii="Arial" w:hAnsi="Arial" w:cs="Arial"/>
          <w:sz w:val="22"/>
          <w:szCs w:val="22"/>
        </w:rPr>
        <w:t xml:space="preserve">W jej skład wchodzą jako jednostki zależne: </w:t>
      </w:r>
    </w:p>
    <w:p w:rsidR="00582295" w:rsidRPr="00973AB4" w:rsidRDefault="00582295" w:rsidP="00582295">
      <w:pPr>
        <w:spacing w:after="120"/>
        <w:rPr>
          <w:rFonts w:ascii="Arial" w:hAnsi="Arial" w:cs="Arial"/>
          <w:sz w:val="22"/>
          <w:szCs w:val="22"/>
        </w:rPr>
      </w:pPr>
      <w:r w:rsidRPr="00973AB4">
        <w:rPr>
          <w:rFonts w:ascii="Arial" w:hAnsi="Arial" w:cs="Arial"/>
          <w:sz w:val="22"/>
          <w:szCs w:val="22"/>
        </w:rPr>
        <w:t xml:space="preserve">Jednostki budżetowe: </w:t>
      </w:r>
    </w:p>
    <w:p w:rsidR="00582295" w:rsidRPr="00973AB4" w:rsidRDefault="00582295" w:rsidP="00582295">
      <w:pPr>
        <w:spacing w:after="120"/>
        <w:rPr>
          <w:rFonts w:ascii="Arial" w:hAnsi="Arial" w:cs="Arial"/>
          <w:sz w:val="22"/>
          <w:szCs w:val="22"/>
        </w:rPr>
      </w:pPr>
      <w:r w:rsidRPr="00973AB4">
        <w:rPr>
          <w:rFonts w:ascii="Arial" w:hAnsi="Arial" w:cs="Arial"/>
          <w:sz w:val="22"/>
          <w:szCs w:val="22"/>
        </w:rPr>
        <w:t>● Urząd Gminy Lubanie</w:t>
      </w:r>
    </w:p>
    <w:p w:rsidR="00582295" w:rsidRPr="00973AB4" w:rsidRDefault="00582295" w:rsidP="00582295">
      <w:pPr>
        <w:spacing w:after="120"/>
        <w:rPr>
          <w:rFonts w:ascii="Arial" w:hAnsi="Arial" w:cs="Arial"/>
          <w:sz w:val="22"/>
          <w:szCs w:val="22"/>
        </w:rPr>
      </w:pPr>
      <w:r w:rsidRPr="00973AB4">
        <w:rPr>
          <w:rFonts w:ascii="Arial" w:hAnsi="Arial" w:cs="Arial"/>
          <w:sz w:val="22"/>
          <w:szCs w:val="22"/>
        </w:rPr>
        <w:t>● Gminny Ośrodek Pomocy Społecznej w  Lubaniu</w:t>
      </w:r>
    </w:p>
    <w:p w:rsidR="00582295" w:rsidRPr="00973AB4" w:rsidRDefault="00582295" w:rsidP="00582295">
      <w:pPr>
        <w:spacing w:after="120"/>
        <w:rPr>
          <w:rFonts w:ascii="Arial" w:hAnsi="Arial" w:cs="Arial"/>
          <w:sz w:val="22"/>
          <w:szCs w:val="22"/>
        </w:rPr>
      </w:pPr>
      <w:r w:rsidRPr="00973AB4">
        <w:rPr>
          <w:rFonts w:ascii="Arial" w:hAnsi="Arial" w:cs="Arial"/>
          <w:sz w:val="22"/>
          <w:szCs w:val="22"/>
        </w:rPr>
        <w:t>● Szkoła Podstawowa im.  Jana Pawła II w Lubaniu</w:t>
      </w:r>
    </w:p>
    <w:p w:rsidR="00582295" w:rsidRPr="00973AB4" w:rsidRDefault="00582295" w:rsidP="00582295">
      <w:pPr>
        <w:spacing w:after="120"/>
        <w:rPr>
          <w:rFonts w:ascii="Arial" w:hAnsi="Arial" w:cs="Arial"/>
          <w:sz w:val="22"/>
          <w:szCs w:val="22"/>
        </w:rPr>
      </w:pPr>
      <w:r w:rsidRPr="00973AB4">
        <w:rPr>
          <w:rFonts w:ascii="Arial" w:hAnsi="Arial" w:cs="Arial"/>
          <w:sz w:val="22"/>
          <w:szCs w:val="22"/>
        </w:rPr>
        <w:t>● Szkoła Podstawowa im. Ziemi Kujawskiej w Przywieczerzynie</w:t>
      </w:r>
    </w:p>
    <w:p w:rsidR="00582295" w:rsidRPr="00973AB4" w:rsidRDefault="00582295" w:rsidP="00582295">
      <w:pPr>
        <w:spacing w:after="120"/>
        <w:rPr>
          <w:rFonts w:ascii="Arial" w:hAnsi="Arial" w:cs="Arial"/>
          <w:sz w:val="22"/>
          <w:szCs w:val="22"/>
        </w:rPr>
      </w:pPr>
      <w:r w:rsidRPr="00973AB4">
        <w:rPr>
          <w:rFonts w:ascii="Arial" w:hAnsi="Arial" w:cs="Arial"/>
          <w:sz w:val="22"/>
          <w:szCs w:val="22"/>
        </w:rPr>
        <w:t>● Przedszkole Samorządowe im. Jana Pawła II w Lubaniu</w:t>
      </w:r>
    </w:p>
    <w:p w:rsidR="00582295" w:rsidRPr="00973AB4" w:rsidRDefault="00582295" w:rsidP="00582295">
      <w:pPr>
        <w:spacing w:after="120"/>
        <w:rPr>
          <w:rFonts w:ascii="Arial" w:hAnsi="Arial" w:cs="Arial"/>
          <w:sz w:val="22"/>
          <w:szCs w:val="22"/>
        </w:rPr>
      </w:pPr>
      <w:r w:rsidRPr="00973AB4">
        <w:rPr>
          <w:rFonts w:ascii="Arial" w:hAnsi="Arial" w:cs="Arial"/>
          <w:sz w:val="22"/>
          <w:szCs w:val="22"/>
        </w:rPr>
        <w:t>● Centrum Usług Wspólnych w Lubaniu</w:t>
      </w:r>
    </w:p>
    <w:p w:rsidR="003116E2" w:rsidRPr="00973AB4" w:rsidRDefault="003116E2" w:rsidP="00582295">
      <w:pPr>
        <w:spacing w:after="120"/>
        <w:rPr>
          <w:rFonts w:ascii="Arial" w:hAnsi="Arial" w:cs="Arial"/>
          <w:sz w:val="22"/>
          <w:szCs w:val="22"/>
        </w:rPr>
      </w:pPr>
      <w:r w:rsidRPr="00973AB4">
        <w:rPr>
          <w:rFonts w:ascii="Arial" w:hAnsi="Arial" w:cs="Arial"/>
          <w:sz w:val="22"/>
          <w:szCs w:val="22"/>
        </w:rPr>
        <w:t>● Żłobek Gminny "LOLEK" w Lubaniu</w:t>
      </w:r>
    </w:p>
    <w:p w:rsidR="00582295" w:rsidRPr="00973AB4" w:rsidRDefault="00582295" w:rsidP="00582295">
      <w:pPr>
        <w:spacing w:after="120"/>
        <w:rPr>
          <w:rFonts w:ascii="Arial" w:hAnsi="Arial" w:cs="Arial"/>
          <w:sz w:val="22"/>
          <w:szCs w:val="22"/>
        </w:rPr>
      </w:pPr>
      <w:r w:rsidRPr="00973AB4">
        <w:rPr>
          <w:rFonts w:ascii="Arial" w:hAnsi="Arial" w:cs="Arial"/>
          <w:sz w:val="22"/>
          <w:szCs w:val="22"/>
        </w:rPr>
        <w:t xml:space="preserve">Zakład budżetowy : </w:t>
      </w:r>
    </w:p>
    <w:p w:rsidR="00582295" w:rsidRPr="00973AB4" w:rsidRDefault="00582295" w:rsidP="00582295">
      <w:pPr>
        <w:spacing w:after="120"/>
        <w:rPr>
          <w:rFonts w:ascii="Arial" w:hAnsi="Arial" w:cs="Arial"/>
          <w:sz w:val="22"/>
          <w:szCs w:val="22"/>
        </w:rPr>
      </w:pPr>
      <w:r w:rsidRPr="00973AB4">
        <w:rPr>
          <w:rFonts w:ascii="Arial" w:hAnsi="Arial" w:cs="Arial"/>
          <w:sz w:val="22"/>
          <w:szCs w:val="22"/>
        </w:rPr>
        <w:t>● Zakład Usług Komunalnych Gminy Lubanie w Lubaniu</w:t>
      </w:r>
    </w:p>
    <w:p w:rsidR="00582295" w:rsidRPr="00973AB4" w:rsidRDefault="00582295" w:rsidP="00582295">
      <w:pPr>
        <w:spacing w:after="120"/>
        <w:rPr>
          <w:rFonts w:ascii="Arial" w:hAnsi="Arial" w:cs="Arial"/>
          <w:sz w:val="22"/>
          <w:szCs w:val="22"/>
        </w:rPr>
      </w:pPr>
      <w:r w:rsidRPr="00973AB4">
        <w:rPr>
          <w:rFonts w:ascii="Arial" w:hAnsi="Arial" w:cs="Arial"/>
          <w:sz w:val="22"/>
          <w:szCs w:val="22"/>
        </w:rPr>
        <w:t xml:space="preserve"> Instytucje kultury :</w:t>
      </w:r>
    </w:p>
    <w:p w:rsidR="00582295" w:rsidRPr="00973AB4" w:rsidRDefault="00582295" w:rsidP="00582295">
      <w:pPr>
        <w:spacing w:after="120"/>
        <w:rPr>
          <w:rFonts w:ascii="Arial" w:hAnsi="Arial" w:cs="Arial"/>
          <w:sz w:val="22"/>
          <w:szCs w:val="22"/>
        </w:rPr>
      </w:pPr>
      <w:r w:rsidRPr="00973AB4">
        <w:rPr>
          <w:rFonts w:ascii="Arial" w:hAnsi="Arial" w:cs="Arial"/>
          <w:sz w:val="22"/>
          <w:szCs w:val="22"/>
        </w:rPr>
        <w:t>● Gminna Biblioteka Publiczna w Lubaniu</w:t>
      </w:r>
    </w:p>
    <w:p w:rsidR="00582295" w:rsidRPr="00973AB4" w:rsidRDefault="00582295" w:rsidP="00582295">
      <w:pPr>
        <w:spacing w:after="120"/>
        <w:rPr>
          <w:rFonts w:ascii="Arial" w:hAnsi="Arial" w:cs="Arial"/>
          <w:sz w:val="22"/>
          <w:szCs w:val="22"/>
        </w:rPr>
      </w:pPr>
      <w:r w:rsidRPr="00973AB4">
        <w:rPr>
          <w:rFonts w:ascii="Arial" w:hAnsi="Arial" w:cs="Arial"/>
          <w:sz w:val="22"/>
          <w:szCs w:val="22"/>
        </w:rPr>
        <w:t>● Gminny Ośrodek Kultury w Lubaniu</w:t>
      </w:r>
    </w:p>
    <w:p w:rsidR="00582295" w:rsidRPr="00973AB4" w:rsidRDefault="00582295">
      <w:pPr>
        <w:rPr>
          <w:rFonts w:ascii="Arial" w:hAnsi="Arial" w:cs="Arial"/>
          <w:sz w:val="22"/>
          <w:szCs w:val="22"/>
        </w:rPr>
      </w:pPr>
    </w:p>
    <w:p w:rsidR="00582295" w:rsidRPr="00973AB4" w:rsidRDefault="00582295" w:rsidP="0058229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73AB4">
        <w:rPr>
          <w:rFonts w:ascii="Arial" w:hAnsi="Arial" w:cs="Arial"/>
          <w:b/>
          <w:sz w:val="22"/>
          <w:szCs w:val="22"/>
        </w:rPr>
        <w:t>§ 2</w:t>
      </w:r>
    </w:p>
    <w:p w:rsidR="00582295" w:rsidRPr="00973AB4" w:rsidRDefault="00582295" w:rsidP="00582295">
      <w:pPr>
        <w:rPr>
          <w:rFonts w:ascii="Arial" w:hAnsi="Arial" w:cs="Arial"/>
          <w:sz w:val="22"/>
          <w:szCs w:val="22"/>
        </w:rPr>
      </w:pPr>
    </w:p>
    <w:p w:rsidR="00DF54BD" w:rsidRPr="00973AB4" w:rsidRDefault="00DF54BD" w:rsidP="00DF54BD">
      <w:pPr>
        <w:spacing w:line="360" w:lineRule="auto"/>
        <w:rPr>
          <w:rFonts w:ascii="Arial" w:hAnsi="Arial" w:cs="Arial"/>
          <w:sz w:val="22"/>
          <w:szCs w:val="22"/>
        </w:rPr>
      </w:pPr>
      <w:r w:rsidRPr="00973AB4">
        <w:rPr>
          <w:rFonts w:ascii="Arial" w:hAnsi="Arial" w:cs="Arial"/>
          <w:sz w:val="22"/>
          <w:szCs w:val="22"/>
        </w:rPr>
        <w:tab/>
        <w:t>Zarządzenie wchodzi w życie z dniem podpisania i ma zastosowanie po raz pierwszy do sporządzenia bila</w:t>
      </w:r>
      <w:r w:rsidR="003116E2" w:rsidRPr="00973AB4">
        <w:rPr>
          <w:rFonts w:ascii="Arial" w:hAnsi="Arial" w:cs="Arial"/>
          <w:sz w:val="22"/>
          <w:szCs w:val="22"/>
        </w:rPr>
        <w:t>nsu skonsolidowanego za rok 2022</w:t>
      </w:r>
      <w:r w:rsidRPr="00973AB4">
        <w:rPr>
          <w:rFonts w:ascii="Arial" w:hAnsi="Arial" w:cs="Arial"/>
          <w:sz w:val="22"/>
          <w:szCs w:val="22"/>
        </w:rPr>
        <w:t xml:space="preserve">. </w:t>
      </w:r>
    </w:p>
    <w:p w:rsidR="00582295" w:rsidRPr="00973AB4" w:rsidRDefault="00582295">
      <w:pPr>
        <w:rPr>
          <w:rFonts w:ascii="Arial" w:hAnsi="Arial" w:cs="Arial"/>
          <w:sz w:val="22"/>
          <w:szCs w:val="22"/>
        </w:rPr>
      </w:pPr>
    </w:p>
    <w:sectPr w:rsidR="00582295" w:rsidRPr="00973AB4" w:rsidSect="00EA5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82295"/>
    <w:rsid w:val="00255FBD"/>
    <w:rsid w:val="003116E2"/>
    <w:rsid w:val="00355A23"/>
    <w:rsid w:val="003A4322"/>
    <w:rsid w:val="00403B63"/>
    <w:rsid w:val="00582295"/>
    <w:rsid w:val="00617FBF"/>
    <w:rsid w:val="006C349F"/>
    <w:rsid w:val="007464A4"/>
    <w:rsid w:val="00973AB4"/>
    <w:rsid w:val="00DF54BD"/>
    <w:rsid w:val="00EA5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2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</dc:creator>
  <cp:lastModifiedBy>Piotrek</cp:lastModifiedBy>
  <cp:revision>4</cp:revision>
  <cp:lastPrinted>2023-01-05T08:32:00Z</cp:lastPrinted>
  <dcterms:created xsi:type="dcterms:W3CDTF">2023-01-10T12:26:00Z</dcterms:created>
  <dcterms:modified xsi:type="dcterms:W3CDTF">2023-01-10T12:29:00Z</dcterms:modified>
</cp:coreProperties>
</file>