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4D" w:rsidRPr="00DF7BEF" w:rsidRDefault="0049314D" w:rsidP="00344806">
      <w:pPr>
        <w:spacing w:after="0" w:line="360" w:lineRule="auto"/>
        <w:jc w:val="center"/>
        <w:rPr>
          <w:rFonts w:ascii="Arial" w:hAnsi="Arial" w:cs="Arial"/>
          <w:b/>
        </w:rPr>
      </w:pPr>
      <w:r w:rsidRPr="00DF7BEF">
        <w:rPr>
          <w:rFonts w:ascii="Arial" w:hAnsi="Arial" w:cs="Arial"/>
          <w:b/>
        </w:rPr>
        <w:t>Zarządzenie nr 0050.</w:t>
      </w:r>
      <w:r w:rsidR="00C85B3F" w:rsidRPr="00DF7BEF">
        <w:rPr>
          <w:rFonts w:ascii="Arial" w:hAnsi="Arial" w:cs="Arial"/>
          <w:b/>
        </w:rPr>
        <w:t>56.2020</w:t>
      </w:r>
    </w:p>
    <w:p w:rsidR="0049314D" w:rsidRPr="00DF7BEF" w:rsidRDefault="0049314D" w:rsidP="00344806">
      <w:pPr>
        <w:spacing w:after="0" w:line="360" w:lineRule="auto"/>
        <w:jc w:val="center"/>
        <w:rPr>
          <w:rFonts w:ascii="Arial" w:hAnsi="Arial" w:cs="Arial"/>
          <w:b/>
        </w:rPr>
      </w:pPr>
      <w:r w:rsidRPr="00DF7BEF">
        <w:rPr>
          <w:rFonts w:ascii="Arial" w:hAnsi="Arial" w:cs="Arial"/>
          <w:b/>
        </w:rPr>
        <w:t>Wójta Gminy Lubanie</w:t>
      </w:r>
    </w:p>
    <w:p w:rsidR="0049314D" w:rsidRPr="00DF7BEF" w:rsidRDefault="0049314D" w:rsidP="00344806">
      <w:pPr>
        <w:spacing w:after="0" w:line="360" w:lineRule="auto"/>
        <w:jc w:val="center"/>
        <w:rPr>
          <w:rFonts w:ascii="Arial" w:hAnsi="Arial" w:cs="Arial"/>
          <w:b/>
        </w:rPr>
      </w:pPr>
      <w:r w:rsidRPr="00DF7BEF">
        <w:rPr>
          <w:rFonts w:ascii="Arial" w:hAnsi="Arial" w:cs="Arial"/>
          <w:b/>
        </w:rPr>
        <w:t xml:space="preserve">z dnia </w:t>
      </w:r>
      <w:r w:rsidR="00C85B3F" w:rsidRPr="00DF7BEF">
        <w:rPr>
          <w:rFonts w:ascii="Arial" w:hAnsi="Arial" w:cs="Arial"/>
          <w:b/>
        </w:rPr>
        <w:t>17 grudnia 2020</w:t>
      </w:r>
      <w:r w:rsidR="006E504F" w:rsidRPr="00DF7BEF">
        <w:rPr>
          <w:rFonts w:ascii="Arial" w:hAnsi="Arial" w:cs="Arial"/>
          <w:b/>
        </w:rPr>
        <w:t>r.</w:t>
      </w:r>
    </w:p>
    <w:p w:rsidR="0049314D" w:rsidRPr="00DF7BEF" w:rsidRDefault="0049314D" w:rsidP="00344806">
      <w:pPr>
        <w:spacing w:after="0" w:line="360" w:lineRule="auto"/>
        <w:jc w:val="center"/>
        <w:rPr>
          <w:rFonts w:ascii="Arial" w:hAnsi="Arial" w:cs="Arial"/>
          <w:b/>
        </w:rPr>
      </w:pPr>
      <w:r w:rsidRPr="00DF7BEF">
        <w:rPr>
          <w:rFonts w:ascii="Arial" w:hAnsi="Arial" w:cs="Arial"/>
          <w:b/>
        </w:rPr>
        <w:t>w sprawie ustalenia p</w:t>
      </w:r>
      <w:r w:rsidR="00C85B3F" w:rsidRPr="00DF7BEF">
        <w:rPr>
          <w:rFonts w:ascii="Arial" w:hAnsi="Arial" w:cs="Arial"/>
          <w:b/>
        </w:rPr>
        <w:t>lanu kontroli zarządczej na 2021</w:t>
      </w:r>
      <w:r w:rsidRPr="00DF7BEF">
        <w:rPr>
          <w:rFonts w:ascii="Arial" w:hAnsi="Arial" w:cs="Arial"/>
          <w:b/>
        </w:rPr>
        <w:t xml:space="preserve"> rok</w:t>
      </w:r>
    </w:p>
    <w:p w:rsidR="0049314D" w:rsidRPr="00DF7BEF" w:rsidRDefault="0049314D" w:rsidP="00344806">
      <w:pPr>
        <w:spacing w:after="0" w:line="360" w:lineRule="auto"/>
        <w:rPr>
          <w:rFonts w:ascii="Arial" w:hAnsi="Arial" w:cs="Arial"/>
        </w:rPr>
      </w:pPr>
    </w:p>
    <w:p w:rsidR="00344806" w:rsidRPr="00DF7BEF" w:rsidRDefault="00344806" w:rsidP="00344806">
      <w:pPr>
        <w:spacing w:after="0" w:line="360" w:lineRule="auto"/>
        <w:jc w:val="both"/>
        <w:rPr>
          <w:rFonts w:ascii="Arial" w:hAnsi="Arial" w:cs="Arial"/>
        </w:rPr>
      </w:pPr>
      <w:r w:rsidRPr="00DF7BEF">
        <w:rPr>
          <w:rFonts w:ascii="Arial" w:hAnsi="Arial" w:cs="Arial"/>
        </w:rPr>
        <w:t>Na podstawie art. 30 ust. 1 i art. 31 ustawy z dnia 8 marca 1990 r. o samorządzie gminnym (</w:t>
      </w:r>
      <w:proofErr w:type="spellStart"/>
      <w:r w:rsidR="00C85B3F" w:rsidRPr="00DF7BEF">
        <w:rPr>
          <w:rFonts w:ascii="Arial" w:hAnsi="Arial" w:cs="Arial"/>
        </w:rPr>
        <w:t>t.j</w:t>
      </w:r>
      <w:proofErr w:type="spellEnd"/>
      <w:r w:rsidR="00C85B3F" w:rsidRPr="00DF7BEF">
        <w:rPr>
          <w:rFonts w:ascii="Arial" w:hAnsi="Arial" w:cs="Arial"/>
        </w:rPr>
        <w:t>. Dz. U. z 2020 r. poz. 713, 1378.</w:t>
      </w:r>
      <w:r w:rsidRPr="00DF7BEF">
        <w:rPr>
          <w:rFonts w:ascii="Arial" w:hAnsi="Arial" w:cs="Arial"/>
        </w:rPr>
        <w:t>) oraz na podstawie organizacji kontroli zarządczej w Urzędzie Gminy Lubanie i jednostkach organizacyjnych Gminy Lubanie zarządzam, co następuje:</w:t>
      </w:r>
    </w:p>
    <w:p w:rsidR="00344806" w:rsidRPr="00DF7BEF" w:rsidRDefault="00344806" w:rsidP="00344806">
      <w:pPr>
        <w:spacing w:after="0" w:line="360" w:lineRule="auto"/>
        <w:jc w:val="center"/>
        <w:rPr>
          <w:rFonts w:ascii="Arial" w:hAnsi="Arial" w:cs="Arial"/>
          <w:b/>
        </w:rPr>
      </w:pPr>
      <w:r w:rsidRPr="00DF7BEF">
        <w:rPr>
          <w:rFonts w:ascii="Arial" w:hAnsi="Arial" w:cs="Arial"/>
          <w:b/>
        </w:rPr>
        <w:t>§ 1</w:t>
      </w:r>
    </w:p>
    <w:p w:rsidR="00344806" w:rsidRPr="00DF7BEF" w:rsidRDefault="00344806" w:rsidP="00344806">
      <w:pPr>
        <w:spacing w:after="0" w:line="360" w:lineRule="auto"/>
        <w:jc w:val="both"/>
        <w:rPr>
          <w:rFonts w:ascii="Arial" w:hAnsi="Arial" w:cs="Arial"/>
        </w:rPr>
      </w:pPr>
      <w:r w:rsidRPr="00DF7BEF">
        <w:rPr>
          <w:rFonts w:ascii="Arial" w:hAnsi="Arial" w:cs="Arial"/>
        </w:rPr>
        <w:t>Usta</w:t>
      </w:r>
      <w:r w:rsidR="00C85B3F" w:rsidRPr="00DF7BEF">
        <w:rPr>
          <w:rFonts w:ascii="Arial" w:hAnsi="Arial" w:cs="Arial"/>
        </w:rPr>
        <w:t>la się Plan kontroli na rok 2021</w:t>
      </w:r>
      <w:r w:rsidRPr="00DF7BEF">
        <w:rPr>
          <w:rFonts w:ascii="Arial" w:hAnsi="Arial" w:cs="Arial"/>
        </w:rPr>
        <w:t xml:space="preserve"> w Urzędzie Gminy Lubanie oraz w jednostkach organizacyjnych Gminy Lubanie w brzmieniu stanowiącym załącznik do niniejszego Zarządzenia. </w:t>
      </w:r>
    </w:p>
    <w:p w:rsidR="00344806" w:rsidRPr="00DF7BEF" w:rsidRDefault="00344806" w:rsidP="00344806">
      <w:pPr>
        <w:spacing w:after="0" w:line="360" w:lineRule="auto"/>
        <w:jc w:val="center"/>
        <w:rPr>
          <w:rFonts w:ascii="Arial" w:hAnsi="Arial" w:cs="Arial"/>
          <w:b/>
        </w:rPr>
      </w:pPr>
      <w:r w:rsidRPr="00DF7BEF">
        <w:rPr>
          <w:rFonts w:ascii="Arial" w:hAnsi="Arial" w:cs="Arial"/>
          <w:b/>
        </w:rPr>
        <w:t>§ 2</w:t>
      </w:r>
    </w:p>
    <w:p w:rsidR="00344806" w:rsidRPr="00DF7BEF" w:rsidRDefault="00344806" w:rsidP="00344806">
      <w:pPr>
        <w:spacing w:after="0" w:line="360" w:lineRule="auto"/>
        <w:jc w:val="both"/>
        <w:rPr>
          <w:rFonts w:ascii="Arial" w:hAnsi="Arial" w:cs="Arial"/>
        </w:rPr>
      </w:pPr>
      <w:r w:rsidRPr="00DF7BEF">
        <w:rPr>
          <w:rFonts w:ascii="Arial" w:hAnsi="Arial" w:cs="Arial"/>
        </w:rPr>
        <w:t xml:space="preserve"> Plan kontroli obejmuje podstawowy zakres kontroli i może on ulec zmianie w zależności od bieżących potrzeb.</w:t>
      </w:r>
    </w:p>
    <w:p w:rsidR="00344806" w:rsidRPr="00DF7BEF" w:rsidRDefault="00344806" w:rsidP="00344806">
      <w:pPr>
        <w:spacing w:after="0" w:line="360" w:lineRule="auto"/>
        <w:jc w:val="center"/>
        <w:rPr>
          <w:rFonts w:ascii="Arial" w:hAnsi="Arial" w:cs="Arial"/>
          <w:b/>
        </w:rPr>
      </w:pPr>
      <w:r w:rsidRPr="00DF7BEF">
        <w:rPr>
          <w:rFonts w:ascii="Arial" w:hAnsi="Arial" w:cs="Arial"/>
          <w:b/>
        </w:rPr>
        <w:t>§ 3</w:t>
      </w:r>
    </w:p>
    <w:p w:rsidR="00344806" w:rsidRPr="00DF7BEF" w:rsidRDefault="00344806" w:rsidP="00344806">
      <w:pPr>
        <w:spacing w:after="0" w:line="360" w:lineRule="auto"/>
        <w:jc w:val="both"/>
        <w:rPr>
          <w:rFonts w:ascii="Arial" w:hAnsi="Arial" w:cs="Arial"/>
        </w:rPr>
      </w:pPr>
      <w:r w:rsidRPr="00DF7BEF">
        <w:rPr>
          <w:rFonts w:ascii="Arial" w:hAnsi="Arial" w:cs="Arial"/>
        </w:rPr>
        <w:t xml:space="preserve"> Kontrole doraźne przeprowadza się poza Planem kontroli na polecenie Wójta Gminy. </w:t>
      </w:r>
    </w:p>
    <w:p w:rsidR="00344806" w:rsidRPr="00DF7BEF" w:rsidRDefault="00344806" w:rsidP="00344806">
      <w:pPr>
        <w:spacing w:after="0" w:line="360" w:lineRule="auto"/>
        <w:jc w:val="center"/>
        <w:rPr>
          <w:rFonts w:ascii="Arial" w:hAnsi="Arial" w:cs="Arial"/>
          <w:b/>
        </w:rPr>
      </w:pPr>
      <w:r w:rsidRPr="00DF7BEF">
        <w:rPr>
          <w:rFonts w:ascii="Arial" w:hAnsi="Arial" w:cs="Arial"/>
          <w:b/>
        </w:rPr>
        <w:t>§ 4</w:t>
      </w:r>
    </w:p>
    <w:p w:rsidR="00344806" w:rsidRPr="00DF7BEF" w:rsidRDefault="00344806" w:rsidP="00344806">
      <w:pPr>
        <w:spacing w:after="0" w:line="360" w:lineRule="auto"/>
        <w:jc w:val="both"/>
        <w:rPr>
          <w:rFonts w:ascii="Arial" w:hAnsi="Arial" w:cs="Arial"/>
        </w:rPr>
      </w:pPr>
      <w:r w:rsidRPr="00DF7BEF">
        <w:rPr>
          <w:rFonts w:ascii="Arial" w:hAnsi="Arial" w:cs="Arial"/>
        </w:rPr>
        <w:t>Wykonanie zarządzenia powierza się Sekretarzowi Gminy.</w:t>
      </w:r>
    </w:p>
    <w:p w:rsidR="00344806" w:rsidRPr="00DF7BEF" w:rsidRDefault="00344806" w:rsidP="00344806">
      <w:pPr>
        <w:spacing w:after="0" w:line="360" w:lineRule="auto"/>
        <w:jc w:val="center"/>
        <w:rPr>
          <w:rFonts w:ascii="Arial" w:hAnsi="Arial" w:cs="Arial"/>
          <w:b/>
        </w:rPr>
      </w:pPr>
      <w:r w:rsidRPr="00DF7BEF">
        <w:rPr>
          <w:rFonts w:ascii="Arial" w:hAnsi="Arial" w:cs="Arial"/>
          <w:b/>
        </w:rPr>
        <w:t>§ 5</w:t>
      </w:r>
    </w:p>
    <w:p w:rsidR="00344806" w:rsidRPr="00DF7BEF" w:rsidRDefault="00344806" w:rsidP="00344806">
      <w:pPr>
        <w:spacing w:after="0" w:line="360" w:lineRule="auto"/>
        <w:jc w:val="both"/>
        <w:rPr>
          <w:rFonts w:ascii="Arial" w:hAnsi="Arial" w:cs="Arial"/>
        </w:rPr>
      </w:pPr>
      <w:r w:rsidRPr="00DF7BEF">
        <w:rPr>
          <w:rFonts w:ascii="Arial" w:hAnsi="Arial" w:cs="Arial"/>
        </w:rPr>
        <w:t xml:space="preserve">Zarządzenie wchodzi w życie z dniem podpisania. </w:t>
      </w:r>
    </w:p>
    <w:p w:rsidR="00E62BA4" w:rsidRPr="00DF7BEF" w:rsidRDefault="00E62BA4" w:rsidP="00344806">
      <w:pPr>
        <w:spacing w:after="0" w:line="360" w:lineRule="auto"/>
        <w:jc w:val="both"/>
        <w:rPr>
          <w:rFonts w:ascii="Arial" w:hAnsi="Arial" w:cs="Arial"/>
        </w:rPr>
      </w:pPr>
    </w:p>
    <w:sectPr w:rsidR="00E62BA4" w:rsidRPr="00DF7BEF" w:rsidSect="00E62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314D"/>
    <w:rsid w:val="000268ED"/>
    <w:rsid w:val="00241684"/>
    <w:rsid w:val="00344806"/>
    <w:rsid w:val="0049314D"/>
    <w:rsid w:val="0055720F"/>
    <w:rsid w:val="006E504F"/>
    <w:rsid w:val="009421A2"/>
    <w:rsid w:val="00944DE5"/>
    <w:rsid w:val="00B562B3"/>
    <w:rsid w:val="00C85B3F"/>
    <w:rsid w:val="00DB45FE"/>
    <w:rsid w:val="00DF7BEF"/>
    <w:rsid w:val="00E6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1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99CA-1D54-4391-BF67-2422E77D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2021-01-11T11:40:00Z</cp:lastPrinted>
  <dcterms:created xsi:type="dcterms:W3CDTF">2021-01-11T11:44:00Z</dcterms:created>
  <dcterms:modified xsi:type="dcterms:W3CDTF">2021-01-27T08:31:00Z</dcterms:modified>
</cp:coreProperties>
</file>